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459"/>
        <w:ind w:left="6379"/>
        <w:jc w:val="right"/>
        <w:keepLines/>
        <w:pageBreakBefore w:val="0"/>
        <w:shd w:val="clear" w:color="auto" w:fill="ffffff" w:themeFill="background1"/>
        <w:rPr>
          <w:sz w:val="26"/>
          <w:szCs w:val="26"/>
          <w:highlight w:val="none"/>
        </w:rPr>
      </w:pPr>
      <w:r>
        <w:rPr>
          <w:sz w:val="26"/>
          <w:szCs w:val="26"/>
        </w:rPr>
      </w:r>
      <w:r>
        <w:rPr>
          <w:sz w:val="26"/>
          <w:szCs w:val="26"/>
        </w:rPr>
        <w:t xml:space="preserve">Утвержден</w:t>
      </w:r>
      <w:r>
        <w:rPr>
          <w:sz w:val="26"/>
          <w:szCs w:val="26"/>
        </w:rPr>
        <w:t xml:space="preserve">о</w:t>
      </w:r>
      <w:r>
        <w:rPr>
          <w:sz w:val="26"/>
          <w:szCs w:val="26"/>
          <w:highlight w:val="none"/>
        </w:rPr>
      </w:r>
      <w:r>
        <w:rPr>
          <w:sz w:val="26"/>
          <w:szCs w:val="26"/>
          <w:highlight w:val="none"/>
        </w:rPr>
      </w:r>
    </w:p>
    <w:p>
      <w:pPr>
        <w:pStyle w:val="1459"/>
        <w:ind w:left="6379"/>
        <w:jc w:val="right"/>
        <w:shd w:val="clear" w:color="auto" w:fill="ffffff" w:themeFill="background1"/>
        <w:rPr>
          <w:sz w:val="26"/>
          <w:szCs w:val="26"/>
        </w:rPr>
      </w:pPr>
      <w:r>
        <w:rPr>
          <w:sz w:val="26"/>
          <w:szCs w:val="26"/>
        </w:rPr>
        <w:t xml:space="preserve">приказом Комитета </w:t>
      </w:r>
      <w:r>
        <w:rPr>
          <w:sz w:val="26"/>
          <w:szCs w:val="26"/>
        </w:rPr>
        <w:br/>
        <w:t xml:space="preserve">по конкурентной политике</w:t>
      </w:r>
      <w:r>
        <w:rPr>
          <w:sz w:val="26"/>
          <w:szCs w:val="26"/>
        </w:rPr>
      </w:r>
      <w:r>
        <w:rPr>
          <w:sz w:val="26"/>
          <w:szCs w:val="26"/>
        </w:rPr>
      </w:r>
    </w:p>
    <w:p>
      <w:pPr>
        <w:pStyle w:val="1459"/>
        <w:ind w:left="6379"/>
        <w:jc w:val="right"/>
        <w:shd w:val="clear" w:color="auto" w:fill="ffffff" w:themeFill="background1"/>
        <w:rPr>
          <w:sz w:val="26"/>
          <w:szCs w:val="26"/>
        </w:rPr>
      </w:pPr>
      <w:r>
        <w:rPr>
          <w:sz w:val="26"/>
          <w:szCs w:val="26"/>
        </w:rPr>
        <w:t xml:space="preserve">Мурманской области</w:t>
      </w:r>
      <w:r>
        <w:rPr>
          <w:sz w:val="26"/>
          <w:szCs w:val="26"/>
        </w:rPr>
      </w:r>
      <w:r>
        <w:rPr>
          <w:sz w:val="26"/>
          <w:szCs w:val="26"/>
        </w:rPr>
      </w:r>
    </w:p>
    <w:p>
      <w:pPr>
        <w:jc w:val="right"/>
        <w:spacing w:after="0" w:line="240" w:lineRule="auto"/>
        <w:rPr>
          <w:rFonts w:ascii="Times New Roman" w:hAnsi="Times New Roman" w:eastAsia="Times New Roman" w:cs="Times New Roman"/>
          <w:color w:val="000000"/>
          <w:sz w:val="25"/>
          <w:szCs w:val="25"/>
          <w:lang w:eastAsia="ru-RU"/>
        </w:rPr>
      </w:pPr>
      <w:r>
        <w:rPr>
          <w:rFonts w:ascii="Times New Roman" w:hAnsi="Times New Roman" w:eastAsia="Times New Roman" w:cs="Times New Roman"/>
          <w:color w:val="000000"/>
          <w:sz w:val="25"/>
          <w:szCs w:val="25"/>
          <w:lang w:eastAsia="ru-RU"/>
        </w:rPr>
        <w:t xml:space="preserve">от  23.12</w:t>
      </w:r>
      <w:r>
        <w:rPr>
          <w:rFonts w:ascii="Times New Roman" w:hAnsi="Times New Roman" w:eastAsia="Times New Roman" w:cs="Times New Roman"/>
          <w:color w:val="000000"/>
          <w:sz w:val="25"/>
          <w:szCs w:val="25"/>
          <w:lang w:eastAsia="ru-RU"/>
        </w:rPr>
        <w:t xml:space="preserve">.202</w:t>
      </w:r>
      <w:r>
        <w:rPr>
          <w:rFonts w:ascii="Times New Roman" w:hAnsi="Times New Roman" w:eastAsia="Times New Roman" w:cs="Times New Roman"/>
          <w:color w:val="000000"/>
          <w:sz w:val="25"/>
          <w:szCs w:val="25"/>
          <w:lang w:eastAsia="ru-RU"/>
        </w:rPr>
        <w:t xml:space="preserve">1</w:t>
      </w:r>
      <w:r>
        <w:rPr>
          <w:rFonts w:ascii="Times New Roman" w:hAnsi="Times New Roman" w:eastAsia="Times New Roman" w:cs="Times New Roman"/>
          <w:color w:val="000000"/>
          <w:sz w:val="25"/>
          <w:szCs w:val="25"/>
          <w:lang w:eastAsia="ru-RU"/>
        </w:rPr>
        <w:t xml:space="preserve"> № </w:t>
      </w:r>
      <w:r>
        <w:rPr>
          <w:rFonts w:ascii="Times New Roman" w:hAnsi="Times New Roman" w:eastAsia="Times New Roman" w:cs="Times New Roman"/>
          <w:color w:val="000000"/>
          <w:sz w:val="25"/>
          <w:szCs w:val="25"/>
          <w:lang w:eastAsia="ru-RU"/>
        </w:rPr>
        <w:t xml:space="preserve">160</w:t>
      </w:r>
      <w:r>
        <w:rPr>
          <w:rFonts w:ascii="Times New Roman" w:hAnsi="Times New Roman" w:eastAsia="Times New Roman" w:cs="Times New Roman"/>
          <w:color w:val="000000"/>
          <w:sz w:val="25"/>
          <w:szCs w:val="25"/>
          <w:lang w:eastAsia="ru-RU"/>
        </w:rPr>
        <w:br/>
        <w:t xml:space="preserve">(в ред. от 14.01.2025 № 6)</w:t>
      </w:r>
      <w:r>
        <w:rPr>
          <w:rFonts w:ascii="Times New Roman" w:hAnsi="Times New Roman" w:eastAsia="Times New Roman" w:cs="Times New Roman"/>
          <w:color w:val="000000"/>
          <w:sz w:val="25"/>
          <w:szCs w:val="25"/>
          <w:lang w:eastAsia="ru-RU"/>
        </w:rPr>
      </w:r>
      <w:r>
        <w:rPr>
          <w:rFonts w:ascii="Times New Roman" w:hAnsi="Times New Roman" w:eastAsia="Times New Roman" w:cs="Times New Roman"/>
          <w:color w:val="000000"/>
          <w:sz w:val="25"/>
          <w:szCs w:val="25"/>
          <w:lang w:eastAsia="ru-RU"/>
        </w:rPr>
      </w:r>
    </w:p>
    <w:p>
      <w:pPr>
        <w:jc w:val="center"/>
        <w:spacing w:after="0" w:line="240" w:lineRule="auto"/>
        <w:rPr>
          <w:rFonts w:ascii="Times New Roman" w:hAnsi="Times New Roman" w:eastAsia="Times New Roman" w:cs="Times New Roman"/>
          <w:b/>
          <w:bCs/>
          <w:color w:val="000000"/>
          <w:sz w:val="26"/>
          <w:szCs w:val="26"/>
          <w:lang w:eastAsia="ru-RU"/>
        </w:rPr>
      </w:pPr>
      <w:r>
        <w:rPr>
          <w:rFonts w:ascii="Times New Roman" w:hAnsi="Times New Roman" w:eastAsia="Times New Roman" w:cs="Times New Roman"/>
          <w:b/>
          <w:color w:val="000000"/>
          <w:sz w:val="26"/>
          <w:szCs w:val="26"/>
          <w:highlight w:val="none"/>
          <w:lang w:eastAsia="ru-RU"/>
        </w:rPr>
      </w:r>
      <w:r>
        <w:rPr>
          <w:rFonts w:ascii="Times New Roman" w:hAnsi="Times New Roman" w:eastAsia="Times New Roman" w:cs="Times New Roman"/>
          <w:b/>
          <w:color w:val="000000"/>
          <w:sz w:val="26"/>
          <w:szCs w:val="26"/>
          <w:highlight w:val="none"/>
          <w:lang w:eastAsia="ru-RU"/>
        </w:rPr>
      </w:r>
      <w:r>
        <w:rPr>
          <w:rFonts w:ascii="Times New Roman" w:hAnsi="Times New Roman" w:eastAsia="Times New Roman" w:cs="Times New Roman"/>
          <w:b/>
          <w:bCs/>
          <w:color w:val="000000"/>
          <w:sz w:val="26"/>
          <w:szCs w:val="26"/>
          <w:lang w:eastAsia="ru-RU"/>
        </w:rPr>
      </w:r>
    </w:p>
    <w:p>
      <w:pPr>
        <w:jc w:val="center"/>
        <w:spacing w:after="0" w:line="240" w:lineRule="auto"/>
        <w:rPr>
          <w:rFonts w:ascii="Times New Roman" w:hAnsi="Times New Roman" w:eastAsia="Times New Roman" w:cs="Times New Roman"/>
          <w:b/>
          <w:bCs/>
          <w:color w:val="000000"/>
          <w:sz w:val="25"/>
          <w:szCs w:val="25"/>
          <w:highlight w:val="none"/>
        </w:rPr>
      </w:pPr>
      <w:r>
        <w:rPr>
          <w:rFonts w:ascii="Times New Roman" w:hAnsi="Times New Roman" w:eastAsia="Times New Roman" w:cs="Times New Roman"/>
          <w:b/>
          <w:color w:val="000000"/>
          <w:sz w:val="25"/>
          <w:szCs w:val="25"/>
          <w:lang w:eastAsia="ru-RU"/>
        </w:rPr>
        <w:t xml:space="preserve">МЕТОДИЧЕСКИЕ РЕКОМЕНДАЦИИ</w:t>
      </w:r>
      <w:r>
        <w:rPr>
          <w:rFonts w:ascii="Times New Roman" w:hAnsi="Times New Roman" w:eastAsia="Times New Roman" w:cs="Times New Roman"/>
          <w:b/>
          <w:bCs/>
          <w:color w:val="000000"/>
          <w:sz w:val="25"/>
          <w:szCs w:val="25"/>
          <w:highlight w:val="none"/>
        </w:rPr>
      </w:r>
      <w:r>
        <w:rPr>
          <w:rFonts w:ascii="Times New Roman" w:hAnsi="Times New Roman" w:eastAsia="Times New Roman" w:cs="Times New Roman"/>
          <w:b/>
          <w:bCs/>
          <w:color w:val="000000"/>
          <w:sz w:val="25"/>
          <w:szCs w:val="25"/>
          <w:highlight w:val="none"/>
        </w:rPr>
      </w:r>
    </w:p>
    <w:p>
      <w:pPr>
        <w:jc w:val="center"/>
        <w:spacing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color w:val="000000"/>
          <w:sz w:val="25"/>
          <w:szCs w:val="25"/>
          <w:lang w:eastAsia="ru-RU"/>
        </w:rPr>
        <w:t xml:space="preserve">по формированию договоров в соответствии с типовым положением </w:t>
      </w:r>
      <w:r>
        <w:rPr>
          <w:rFonts w:ascii="Times New Roman" w:hAnsi="Times New Roman" w:eastAsia="Times New Roman" w:cs="Times New Roman"/>
          <w:color w:val="000000"/>
          <w:sz w:val="25"/>
          <w:szCs w:val="25"/>
          <w:lang w:eastAsia="ru-RU"/>
        </w:rPr>
        <w:t xml:space="preserve">о закупке товаров, работ, услуг</w:t>
      </w:r>
      <w:r>
        <w:rPr>
          <w:rFonts w:ascii="Times New Roman" w:hAnsi="Times New Roman" w:eastAsia="Times New Roman" w:cs="Times New Roman"/>
          <w:color w:val="000000"/>
          <w:sz w:val="25"/>
          <w:szCs w:val="25"/>
          <w:lang w:eastAsia="ru-RU"/>
        </w:rPr>
        <w:t xml:space="preserve"> </w:t>
      </w:r>
      <w:r>
        <w:rPr>
          <w:rFonts w:ascii="Times New Roman" w:hAnsi="Times New Roman" w:eastAsia="Times New Roman" w:cs="Times New Roman"/>
          <w:color w:val="000000"/>
          <w:sz w:val="25"/>
          <w:szCs w:val="25"/>
          <w:lang w:eastAsia="ru-RU"/>
        </w:rPr>
        <w:t xml:space="preserve">государственными бюджетными </w:t>
      </w:r>
      <w:r>
        <w:rPr>
          <w:rFonts w:ascii="Times New Roman" w:hAnsi="Times New Roman" w:eastAsia="Times New Roman" w:cs="Times New Roman"/>
          <w:color w:val="000000"/>
          <w:sz w:val="25"/>
          <w:szCs w:val="25"/>
          <w:lang w:eastAsia="ru-RU"/>
        </w:rPr>
        <w:br/>
      </w:r>
      <w:r>
        <w:rPr>
          <w:rFonts w:ascii="Times New Roman" w:hAnsi="Times New Roman" w:eastAsia="Times New Roman" w:cs="Times New Roman"/>
          <w:color w:val="000000"/>
          <w:sz w:val="25"/>
          <w:szCs w:val="25"/>
          <w:lang w:eastAsia="ru-RU"/>
        </w:rPr>
        <w:t xml:space="preserve">и автономными учреждениями Мурманской области, государственными унитарными предприятиями Мурманской области</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b/>
          <w:i/>
          <w:color w:val="000000"/>
          <w:sz w:val="25"/>
          <w:szCs w:val="25"/>
        </w:rPr>
      </w:pPr>
      <w:r>
        <w:rPr>
          <w:rFonts w:ascii="Times New Roman" w:hAnsi="Times New Roman" w:eastAsia="Times New Roman" w:cs="Times New Roman"/>
          <w:b/>
          <w:i/>
          <w:color w:val="000000"/>
          <w:sz w:val="25"/>
          <w:szCs w:val="25"/>
          <w:lang w:eastAsia="ru-RU"/>
        </w:rPr>
        <w:t xml:space="preserve">Используемые термины, понятия и сокращения</w:t>
      </w:r>
      <w:r>
        <w:rPr>
          <w:rFonts w:ascii="Times New Roman" w:hAnsi="Times New Roman" w:eastAsia="Times New Roman" w:cs="Times New Roman"/>
          <w:b/>
          <w:i/>
          <w:color w:val="000000"/>
          <w:sz w:val="25"/>
          <w:szCs w:val="25"/>
          <w:lang w:eastAsia="ru-RU"/>
        </w:rPr>
        <w:t xml:space="preserve">:</w:t>
      </w:r>
      <w:r>
        <w:rPr>
          <w:rFonts w:ascii="Times New Roman" w:hAnsi="Times New Roman" w:eastAsia="Times New Roman" w:cs="Times New Roman"/>
          <w:b/>
          <w:i/>
          <w:color w:val="000000"/>
          <w:sz w:val="25"/>
          <w:szCs w:val="25"/>
          <w:lang w:eastAsia="ru-RU"/>
        </w:rPr>
        <w:t xml:space="preserve"> </w:t>
      </w:r>
      <w:bookmarkStart w:id="0" w:name="_GoBack"/>
      <w:r>
        <w:rPr>
          <w:sz w:val="25"/>
          <w:szCs w:val="25"/>
        </w:rPr>
      </w:r>
      <w:bookmarkEnd w:id="0"/>
      <w:r>
        <w:rPr>
          <w:rFonts w:ascii="Times New Roman" w:hAnsi="Times New Roman" w:eastAsia="Times New Roman" w:cs="Times New Roman"/>
          <w:b/>
          <w:i/>
          <w:color w:val="000000"/>
          <w:sz w:val="25"/>
          <w:szCs w:val="25"/>
        </w:rPr>
      </w:r>
      <w:r>
        <w:rPr>
          <w:rFonts w:ascii="Times New Roman" w:hAnsi="Times New Roman" w:eastAsia="Times New Roman" w:cs="Times New Roman"/>
          <w:b/>
          <w:i/>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Закон № 223-ФЗ</w:t>
      </w:r>
      <w:r>
        <w:rPr>
          <w:rFonts w:ascii="Times New Roman" w:hAnsi="Times New Roman" w:eastAsia="Times New Roman" w:cs="Times New Roman"/>
          <w:color w:val="000000"/>
          <w:sz w:val="25"/>
          <w:szCs w:val="25"/>
          <w:lang w:eastAsia="ru-RU"/>
        </w:rPr>
        <w:t xml:space="preserve"> </w:t>
      </w:r>
      <w:r>
        <w:rPr>
          <w:rFonts w:ascii="Times New Roman" w:hAnsi="Times New Roman" w:eastAsia="Times New Roman" w:cs="Times New Roman"/>
          <w:color w:val="000000"/>
          <w:sz w:val="25"/>
          <w:szCs w:val="25"/>
          <w:lang w:eastAsia="ru-RU"/>
        </w:rPr>
        <w:t xml:space="preserve">– </w:t>
      </w:r>
      <w:r>
        <w:rPr>
          <w:rFonts w:ascii="Times New Roman" w:hAnsi="Times New Roman" w:eastAsia="Times New Roman" w:cs="Times New Roman"/>
          <w:color w:val="000000"/>
          <w:sz w:val="25"/>
          <w:szCs w:val="25"/>
          <w:lang w:eastAsia="ru-RU"/>
        </w:rPr>
        <w:t xml:space="preserve">Федеральны</w:t>
      </w:r>
      <w:r>
        <w:rPr>
          <w:rFonts w:ascii="Times New Roman" w:hAnsi="Times New Roman" w:eastAsia="Times New Roman" w:cs="Times New Roman"/>
          <w:color w:val="000000"/>
          <w:sz w:val="25"/>
          <w:szCs w:val="25"/>
          <w:lang w:eastAsia="ru-RU"/>
        </w:rPr>
        <w:t xml:space="preserve">й</w:t>
      </w:r>
      <w:r>
        <w:rPr>
          <w:rFonts w:ascii="Times New Roman" w:hAnsi="Times New Roman" w:eastAsia="Times New Roman" w:cs="Times New Roman"/>
          <w:color w:val="000000"/>
          <w:sz w:val="25"/>
          <w:szCs w:val="25"/>
          <w:lang w:eastAsia="ru-RU"/>
        </w:rPr>
        <w:t xml:space="preserve"> закон от 18.07.2011 № 223-ФЗ «О закупках товаров, работ, услуг отде</w:t>
      </w:r>
      <w:r>
        <w:rPr>
          <w:rFonts w:ascii="Times New Roman" w:hAnsi="Times New Roman" w:eastAsia="Times New Roman" w:cs="Times New Roman"/>
          <w:color w:val="000000"/>
          <w:sz w:val="25"/>
          <w:szCs w:val="25"/>
          <w:lang w:eastAsia="ru-RU"/>
        </w:rPr>
        <w:t xml:space="preserve">льными видами юридических лиц»</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Заказчик</w:t>
      </w:r>
      <w:r>
        <w:rPr>
          <w:rFonts w:ascii="Times New Roman" w:hAnsi="Times New Roman" w:eastAsia="Times New Roman" w:cs="Times New Roman"/>
          <w:color w:val="000000"/>
          <w:sz w:val="25"/>
          <w:szCs w:val="25"/>
          <w:lang w:eastAsia="ru-RU"/>
        </w:rPr>
        <w:t xml:space="preserve"> – государственное бюджетное, </w:t>
      </w:r>
      <w:r>
        <w:rPr>
          <w:rFonts w:ascii="Times New Roman" w:hAnsi="Times New Roman" w:eastAsia="Times New Roman" w:cs="Times New Roman"/>
          <w:color w:val="000000"/>
          <w:sz w:val="25"/>
          <w:szCs w:val="25"/>
          <w:lang w:eastAsia="ru-RU"/>
        </w:rPr>
        <w:t xml:space="preserve">автономными</w:t>
      </w:r>
      <w:r>
        <w:rPr>
          <w:rFonts w:ascii="Times New Roman" w:hAnsi="Times New Roman" w:eastAsia="Times New Roman" w:cs="Times New Roman"/>
          <w:color w:val="000000"/>
          <w:sz w:val="25"/>
          <w:szCs w:val="25"/>
          <w:lang w:eastAsia="ru-RU"/>
        </w:rPr>
        <w:t xml:space="preserve"> учреждения, унитарное предприятие Мурманской области</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Положение</w:t>
      </w:r>
      <w:r>
        <w:rPr>
          <w:rFonts w:ascii="Times New Roman" w:hAnsi="Times New Roman" w:eastAsia="Times New Roman" w:cs="Times New Roman"/>
          <w:color w:val="000000"/>
          <w:sz w:val="25"/>
          <w:szCs w:val="25"/>
          <w:lang w:eastAsia="ru-RU"/>
        </w:rPr>
        <w:t xml:space="preserve"> – Положение о закупке товаров, работ, услуг заказчика – государственного бюджетного, автономного учреждения, унитарного предприятия Мурманской области</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Типовое положение</w:t>
      </w:r>
      <w:r>
        <w:rPr>
          <w:rFonts w:ascii="Times New Roman" w:hAnsi="Times New Roman" w:eastAsia="Times New Roman" w:cs="Times New Roman"/>
          <w:color w:val="000000"/>
          <w:sz w:val="25"/>
          <w:szCs w:val="25"/>
          <w:lang w:eastAsia="ru-RU"/>
        </w:rPr>
        <w:t xml:space="preserve"> </w:t>
      </w:r>
      <w:r>
        <w:rPr>
          <w:rFonts w:ascii="Times New Roman" w:hAnsi="Times New Roman" w:eastAsia="Times New Roman" w:cs="Times New Roman"/>
          <w:color w:val="000000"/>
          <w:sz w:val="25"/>
          <w:szCs w:val="25"/>
          <w:lang w:eastAsia="ru-RU"/>
        </w:rPr>
        <w:t xml:space="preserve">– </w:t>
      </w:r>
      <w:r>
        <w:rPr>
          <w:rFonts w:ascii="Times New Roman" w:hAnsi="Times New Roman" w:eastAsia="Times New Roman" w:cs="Times New Roman"/>
          <w:color w:val="000000"/>
          <w:sz w:val="25"/>
          <w:szCs w:val="25"/>
          <w:lang w:eastAsia="ru-RU"/>
        </w:rPr>
        <w:t xml:space="preserve">типовое положение о закупке товаров, работ, услуг государственными бюджетными и автономными учреждениями Мурманской области, государственными унитарными предприятиями Мурманской области</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Регламент</w:t>
      </w:r>
      <w:r>
        <w:rPr>
          <w:rFonts w:ascii="Times New Roman" w:hAnsi="Times New Roman" w:eastAsia="Times New Roman" w:cs="Times New Roman"/>
          <w:color w:val="000000"/>
          <w:sz w:val="25"/>
          <w:szCs w:val="25"/>
          <w:lang w:eastAsia="ru-RU"/>
        </w:rPr>
        <w:t xml:space="preserve"> – Регламент работы на торговой площадке «</w:t>
      </w:r>
      <w:r>
        <w:rPr>
          <w:rFonts w:ascii="Times New Roman" w:hAnsi="Times New Roman" w:eastAsia="Times New Roman" w:cs="Times New Roman"/>
          <w:color w:val="000000"/>
          <w:sz w:val="25"/>
          <w:szCs w:val="25"/>
          <w:lang w:eastAsia="ru-RU"/>
        </w:rPr>
        <w:t xml:space="preserve">З</w:t>
      </w:r>
      <w:r>
        <w:rPr>
          <w:rFonts w:ascii="Times New Roman" w:hAnsi="Times New Roman" w:eastAsia="Times New Roman" w:cs="Times New Roman"/>
          <w:color w:val="000000"/>
          <w:sz w:val="25"/>
          <w:szCs w:val="25"/>
          <w:lang w:eastAsia="ru-RU"/>
        </w:rPr>
        <w:t xml:space="preserve">акупки</w:t>
      </w:r>
      <w:r>
        <w:rPr>
          <w:rFonts w:ascii="Times New Roman" w:hAnsi="Times New Roman" w:eastAsia="Times New Roman" w:cs="Times New Roman"/>
          <w:color w:val="000000"/>
          <w:sz w:val="25"/>
          <w:szCs w:val="25"/>
          <w:lang w:eastAsia="ru-RU"/>
        </w:rPr>
        <w:t xml:space="preserve"> Мурманской области</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Исключающий перечень</w:t>
      </w:r>
      <w:r>
        <w:rPr>
          <w:rFonts w:ascii="Times New Roman" w:hAnsi="Times New Roman" w:eastAsia="Times New Roman" w:cs="Times New Roman"/>
          <w:color w:val="000000"/>
          <w:sz w:val="25"/>
          <w:szCs w:val="25"/>
          <w:lang w:eastAsia="ru-RU"/>
        </w:rPr>
        <w:t xml:space="preserve"> – перечень закупок, по которым заказчик - государственное бюджетное, автономн</w:t>
      </w:r>
      <w:r>
        <w:rPr>
          <w:rFonts w:ascii="Times New Roman" w:hAnsi="Times New Roman" w:eastAsia="Times New Roman" w:cs="Times New Roman"/>
          <w:color w:val="000000"/>
          <w:sz w:val="25"/>
          <w:szCs w:val="25"/>
          <w:lang w:eastAsia="ru-RU"/>
        </w:rPr>
        <w:t xml:space="preserve">ое</w:t>
      </w:r>
      <w:r>
        <w:rPr>
          <w:rFonts w:ascii="Times New Roman" w:hAnsi="Times New Roman" w:eastAsia="Times New Roman" w:cs="Times New Roman"/>
          <w:color w:val="000000"/>
          <w:sz w:val="25"/>
          <w:szCs w:val="25"/>
          <w:lang w:eastAsia="ru-RU"/>
        </w:rPr>
        <w:t xml:space="preserve"> учреждения, унитарное предприятие Мурманской области в случаях, установленных положением о закупке, имеет право не формировать извещение о проведении закупки на торговой площадке «</w:t>
      </w:r>
      <w:r>
        <w:rPr>
          <w:rFonts w:ascii="Times New Roman" w:hAnsi="Times New Roman" w:eastAsia="Times New Roman" w:cs="Times New Roman"/>
          <w:color w:val="000000"/>
          <w:sz w:val="25"/>
          <w:szCs w:val="25"/>
          <w:lang w:eastAsia="ru-RU"/>
        </w:rPr>
        <w:t xml:space="preserve">Закупки Мурманской области</w:t>
      </w:r>
      <w:r>
        <w:rPr>
          <w:rFonts w:ascii="Times New Roman" w:hAnsi="Times New Roman" w:eastAsia="Times New Roman" w:cs="Times New Roman"/>
          <w:color w:val="000000"/>
          <w:sz w:val="25"/>
          <w:szCs w:val="25"/>
          <w:lang w:eastAsia="ru-RU"/>
        </w:rPr>
        <w:t xml:space="preserve">» (приложение к Регламенту работы на торговой площадке «</w:t>
      </w:r>
      <w:r>
        <w:rPr>
          <w:rFonts w:ascii="Times New Roman" w:hAnsi="Times New Roman" w:eastAsia="Times New Roman" w:cs="Times New Roman"/>
          <w:color w:val="000000"/>
          <w:sz w:val="25"/>
          <w:szCs w:val="25"/>
          <w:lang w:eastAsia="ru-RU"/>
        </w:rPr>
        <w:t xml:space="preserve">Закупки Мурманской области</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Раздел 10</w:t>
      </w:r>
      <w:r>
        <w:rPr>
          <w:rFonts w:ascii="Times New Roman" w:hAnsi="Times New Roman" w:eastAsia="Times New Roman" w:cs="Times New Roman"/>
          <w:color w:val="000000"/>
          <w:sz w:val="25"/>
          <w:szCs w:val="25"/>
          <w:lang w:eastAsia="ru-RU"/>
        </w:rPr>
        <w:t xml:space="preserve"> – раздел 10 Типового положения </w:t>
      </w:r>
      <w:r>
        <w:rPr>
          <w:rFonts w:ascii="Times New Roman" w:hAnsi="Times New Roman" w:eastAsia="Times New Roman" w:cs="Times New Roman"/>
          <w:color w:val="000000"/>
          <w:sz w:val="25"/>
          <w:szCs w:val="25"/>
          <w:lang w:eastAsia="ru-RU"/>
        </w:rPr>
        <w:t xml:space="preserve">о закупке товаров, работ, услуг государственными бюджетными и </w:t>
      </w:r>
      <w:r>
        <w:rPr>
          <w:rFonts w:ascii="Times New Roman" w:hAnsi="Times New Roman" w:eastAsia="Times New Roman" w:cs="Times New Roman"/>
          <w:color w:val="000000"/>
          <w:sz w:val="25"/>
          <w:szCs w:val="25"/>
          <w:lang w:eastAsia="ru-RU"/>
        </w:rPr>
        <w:t xml:space="preserve">автономными учреждениями Мурманской области, государственными унитарными предприятиями Мурманской области (Положение о закупке товаров, работ, услуг заказчика – государственного бюджетного, автономного учреждения, унитарного предприятия Мурманской области)</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Единственный поставщик</w:t>
      </w:r>
      <w:r>
        <w:rPr>
          <w:rFonts w:ascii="Times New Roman" w:hAnsi="Times New Roman" w:eastAsia="Times New Roman" w:cs="Times New Roman"/>
          <w:color w:val="000000"/>
          <w:sz w:val="25"/>
          <w:szCs w:val="25"/>
          <w:lang w:eastAsia="ru-RU"/>
        </w:rPr>
        <w:t xml:space="preserve"> – единственный поставщик (исполнитель, подрядчик)</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ЕИС</w:t>
      </w:r>
      <w:r>
        <w:rPr>
          <w:rFonts w:ascii="Times New Roman" w:hAnsi="Times New Roman" w:eastAsia="Times New Roman" w:cs="Times New Roman"/>
          <w:b/>
          <w:color w:val="000000"/>
          <w:sz w:val="25"/>
          <w:szCs w:val="25"/>
          <w:lang w:eastAsia="ru-RU"/>
        </w:rPr>
        <w:t xml:space="preserve"> (официальный сайт)</w:t>
      </w:r>
      <w:r>
        <w:rPr>
          <w:rFonts w:ascii="Times New Roman" w:hAnsi="Times New Roman" w:eastAsia="Times New Roman" w:cs="Times New Roman"/>
          <w:b/>
          <w:color w:val="000000"/>
          <w:sz w:val="25"/>
          <w:szCs w:val="25"/>
          <w:lang w:eastAsia="ru-RU"/>
        </w:rPr>
        <w:t xml:space="preserve"> – </w:t>
      </w:r>
      <w:r>
        <w:rPr>
          <w:rFonts w:ascii="Times New Roman" w:hAnsi="Times New Roman" w:eastAsia="Times New Roman" w:cs="Times New Roman"/>
          <w:color w:val="000000"/>
          <w:sz w:val="25"/>
          <w:szCs w:val="25"/>
          <w:lang w:eastAsia="ru-RU"/>
        </w:rPr>
        <w:t xml:space="preserve">единая информационная система в сфере закупок</w:t>
      </w:r>
      <w:r>
        <w:rPr>
          <w:rFonts w:ascii="Times New Roman" w:hAnsi="Times New Roman" w:eastAsia="Times New Roman" w:cs="Times New Roman"/>
          <w:color w:val="000000"/>
          <w:sz w:val="25"/>
          <w:szCs w:val="25"/>
          <w:lang w:eastAsia="ru-RU"/>
        </w:rPr>
        <w:t xml:space="preserve">, официальный сайт единой информационной системы в сфере закупок</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rPr>
      </w:pPr>
      <w:r>
        <w:rPr>
          <w:rFonts w:ascii="Times New Roman" w:hAnsi="Times New Roman" w:eastAsia="Times New Roman" w:cs="Times New Roman"/>
          <w:b/>
          <w:color w:val="000000"/>
          <w:sz w:val="25"/>
          <w:szCs w:val="25"/>
          <w:lang w:eastAsia="ru-RU"/>
        </w:rPr>
        <w:t xml:space="preserve">Единственный участник торгов</w:t>
      </w:r>
      <w:r>
        <w:rPr>
          <w:rFonts w:ascii="Times New Roman" w:hAnsi="Times New Roman" w:eastAsia="Times New Roman" w:cs="Times New Roman"/>
          <w:color w:val="000000"/>
          <w:sz w:val="25"/>
          <w:szCs w:val="25"/>
          <w:lang w:eastAsia="ru-RU"/>
        </w:rPr>
        <w:t xml:space="preserve"> - участник конкурентной закупки, в которой подана только одна заяв</w:t>
      </w:r>
      <w:r>
        <w:rPr>
          <w:rFonts w:ascii="Times New Roman" w:hAnsi="Times New Roman" w:eastAsia="Times New Roman" w:cs="Times New Roman"/>
          <w:color w:val="000000"/>
          <w:sz w:val="25"/>
          <w:szCs w:val="25"/>
          <w:lang w:eastAsia="ru-RU"/>
        </w:rPr>
        <w:t xml:space="preserve">ка (единственным участником), и при этом она признана соответствующей требованиям документации (извещения) о закупке или участник конкурентной закупки, заявка которого единственная, признанная соответствующей требованиям документации (извещения) о закупке.</w:t>
      </w:r>
      <w:r>
        <w:rPr>
          <w:rFonts w:ascii="Times New Roman" w:hAnsi="Times New Roman" w:eastAsia="Times New Roman" w:cs="Times New Roman"/>
          <w:color w:val="000000"/>
          <w:sz w:val="25"/>
          <w:szCs w:val="25"/>
        </w:rPr>
      </w:r>
      <w:r>
        <w:rPr>
          <w:rFonts w:ascii="Times New Roman" w:hAnsi="Times New Roman" w:eastAsia="Times New Roman" w:cs="Times New Roman"/>
          <w:color w:val="000000"/>
          <w:sz w:val="25"/>
          <w:szCs w:val="25"/>
        </w:rPr>
      </w:r>
    </w:p>
    <w:p>
      <w:pPr>
        <w:jc w:val="both"/>
        <w:spacing w:before="120" w:after="0" w:line="240" w:lineRule="auto"/>
        <w:rPr>
          <w:rFonts w:ascii="Times New Roman" w:hAnsi="Times New Roman" w:eastAsia="Times New Roman" w:cs="Times New Roman"/>
          <w:color w:val="000000"/>
          <w:sz w:val="25"/>
          <w:szCs w:val="25"/>
          <w:lang w:eastAsia="ru-RU"/>
        </w:rPr>
      </w:pPr>
      <w:r>
        <w:rPr>
          <w:rFonts w:ascii="Times New Roman" w:hAnsi="Times New Roman" w:eastAsia="Times New Roman" w:cs="Times New Roman"/>
          <w:b/>
          <w:color w:val="000000"/>
          <w:sz w:val="25"/>
          <w:szCs w:val="25"/>
          <w:lang w:eastAsia="ru-RU"/>
        </w:rPr>
        <w:t xml:space="preserve">«Второй</w:t>
      </w:r>
      <w:r>
        <w:rPr>
          <w:rFonts w:ascii="Times New Roman" w:hAnsi="Times New Roman" w:eastAsia="Times New Roman" w:cs="Times New Roman"/>
          <w:b/>
          <w:color w:val="000000"/>
          <w:sz w:val="25"/>
          <w:szCs w:val="25"/>
          <w:lang w:eastAsia="ru-RU"/>
        </w:rPr>
        <w:t xml:space="preserve"> (следующий)</w:t>
      </w:r>
      <w:r>
        <w:rPr>
          <w:rFonts w:ascii="Times New Roman" w:hAnsi="Times New Roman" w:eastAsia="Times New Roman" w:cs="Times New Roman"/>
          <w:b/>
          <w:color w:val="000000"/>
          <w:sz w:val="25"/>
          <w:szCs w:val="25"/>
          <w:lang w:eastAsia="ru-RU"/>
        </w:rPr>
        <w:t xml:space="preserve">» участник конкурентной закупки</w:t>
      </w:r>
      <w:r>
        <w:rPr>
          <w:rFonts w:ascii="Times New Roman" w:hAnsi="Times New Roman" w:eastAsia="Times New Roman" w:cs="Times New Roman"/>
          <w:color w:val="000000"/>
          <w:sz w:val="25"/>
          <w:szCs w:val="25"/>
          <w:lang w:eastAsia="ru-RU"/>
        </w:rPr>
        <w:t xml:space="preserve"> - участник закупки, </w:t>
      </w:r>
      <w:r>
        <w:rPr>
          <w:rFonts w:ascii="Times New Roman" w:hAnsi="Times New Roman" w:eastAsia="Times New Roman" w:cs="Times New Roman"/>
          <w:color w:val="000000"/>
          <w:sz w:val="25"/>
          <w:szCs w:val="25"/>
          <w:lang w:eastAsia="ru-RU"/>
        </w:rPr>
        <w:t xml:space="preserve">заявке которого присвоен второй (или следующий в порядке очередности при отказе от заключения договора) номер.</w:t>
      </w:r>
      <w:r>
        <w:rPr>
          <w:rFonts w:ascii="Times New Roman" w:hAnsi="Times New Roman" w:eastAsia="Times New Roman" w:cs="Times New Roman"/>
          <w:color w:val="000000"/>
          <w:sz w:val="25"/>
          <w:szCs w:val="25"/>
          <w:lang w:eastAsia="ru-RU"/>
        </w:rPr>
      </w:r>
      <w:r>
        <w:rPr>
          <w:rFonts w:ascii="Times New Roman" w:hAnsi="Times New Roman" w:eastAsia="Times New Roman" w:cs="Times New Roman"/>
          <w:color w:val="000000"/>
          <w:sz w:val="25"/>
          <w:szCs w:val="25"/>
          <w:lang w:eastAsia="ru-RU"/>
        </w:rPr>
      </w:r>
    </w:p>
    <w:p>
      <w:pPr>
        <w:jc w:val="both"/>
        <w:spacing w:before="120" w:after="0" w:line="240" w:lineRule="auto"/>
        <w:rPr>
          <w:rFonts w:ascii="Times New Roman" w:hAnsi="Times New Roman" w:eastAsia="Times New Roman" w:cs="Times New Roman"/>
          <w:color w:val="000000"/>
          <w:sz w:val="25"/>
          <w:szCs w:val="25"/>
          <w:lang w:eastAsia="ru-RU"/>
        </w:rPr>
      </w:pPr>
      <w:r>
        <w:rPr>
          <w:rFonts w:ascii="Times New Roman" w:hAnsi="Times New Roman" w:eastAsia="Times New Roman" w:cs="Times New Roman"/>
          <w:b/>
          <w:color w:val="000000"/>
          <w:sz w:val="25"/>
          <w:szCs w:val="25"/>
          <w:lang w:eastAsia="ru-RU"/>
        </w:rPr>
        <w:t xml:space="preserve">Закупки</w:t>
      </w:r>
      <w:r>
        <w:rPr>
          <w:rFonts w:ascii="Times New Roman" w:hAnsi="Times New Roman" w:eastAsia="Times New Roman" w:cs="Times New Roman"/>
          <w:b/>
          <w:color w:val="000000"/>
          <w:sz w:val="25"/>
          <w:szCs w:val="25"/>
          <w:lang w:eastAsia="ru-RU"/>
        </w:rPr>
        <w:t xml:space="preserve"> для СМСП</w:t>
      </w:r>
      <w:r>
        <w:rPr>
          <w:rFonts w:ascii="Times New Roman" w:hAnsi="Times New Roman" w:eastAsia="Times New Roman" w:cs="Times New Roman"/>
          <w:color w:val="000000"/>
          <w:sz w:val="25"/>
          <w:szCs w:val="25"/>
          <w:lang w:eastAsia="ru-RU"/>
        </w:rPr>
        <w:t xml:space="preserve"> – закупки, </w:t>
      </w:r>
      <w:r>
        <w:rPr>
          <w:rFonts w:ascii="Times New Roman" w:hAnsi="Times New Roman" w:eastAsia="Times New Roman" w:cs="Times New Roman"/>
          <w:color w:val="000000"/>
          <w:sz w:val="25"/>
          <w:szCs w:val="25"/>
          <w:lang w:eastAsia="ru-RU"/>
        </w:rPr>
        <w:t xml:space="preserve">участниками которых могут быть только субъекты </w:t>
      </w:r>
      <w:r>
        <w:rPr>
          <w:rFonts w:ascii="Times New Roman" w:hAnsi="Times New Roman" w:eastAsia="Times New Roman" w:cs="Times New Roman"/>
          <w:color w:val="000000"/>
          <w:sz w:val="25"/>
          <w:szCs w:val="25"/>
          <w:lang w:eastAsia="ru-RU"/>
        </w:rPr>
        <w:t xml:space="preserve">малого и среднего предпринимательства</w:t>
      </w:r>
      <w:r>
        <w:rPr>
          <w:rFonts w:ascii="Times New Roman" w:hAnsi="Times New Roman" w:eastAsia="Times New Roman" w:cs="Times New Roman"/>
          <w:color w:val="000000"/>
          <w:sz w:val="25"/>
          <w:szCs w:val="25"/>
          <w:lang w:eastAsia="ru-RU"/>
        </w:rPr>
        <w:t xml:space="preserve">.</w:t>
      </w:r>
      <w:r>
        <w:rPr>
          <w:rFonts w:ascii="Times New Roman" w:hAnsi="Times New Roman" w:eastAsia="Times New Roman" w:cs="Times New Roman"/>
          <w:color w:val="000000"/>
          <w:sz w:val="25"/>
          <w:szCs w:val="25"/>
          <w:lang w:eastAsia="ru-RU"/>
        </w:rPr>
      </w:r>
      <w:r>
        <w:rPr>
          <w:rFonts w:ascii="Times New Roman" w:hAnsi="Times New Roman" w:eastAsia="Times New Roman" w:cs="Times New Roman"/>
          <w:color w:val="000000"/>
          <w:sz w:val="25"/>
          <w:szCs w:val="25"/>
          <w:lang w:eastAsia="ru-RU"/>
        </w:rPr>
      </w:r>
    </w:p>
    <w:tbl>
      <w:tblPr>
        <w:tblStyle w:val="1599"/>
        <w:tblpPr w:horzAnchor="margin" w:tblpXSpec="left" w:vertAnchor="text" w:tblpY="158" w:leftFromText="180" w:topFromText="0" w:rightFromText="180" w:bottomFromText="0"/>
        <w:tblW w:w="0" w:type="auto"/>
        <w:tblLook w:val="04A0" w:firstRow="1" w:lastRow="0" w:firstColumn="1" w:lastColumn="0" w:noHBand="0" w:noVBand="1"/>
      </w:tblPr>
      <w:tblGrid>
        <w:gridCol w:w="3369"/>
        <w:gridCol w:w="11841"/>
      </w:tblGrid>
      <w:tr>
        <w:tblPrEx/>
        <w:trPr>
          <w:trHeight w:val="2969"/>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Срок заключения договора </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p>
            <w:r/>
            <w:r/>
          </w:p>
          <w:p>
            <w:pPr>
              <w:rPr>
                <w:rFonts w:ascii="Times New Roman" w:hAnsi="Times New Roman" w:eastAsiaTheme="majorEastAsia"/>
                <w:b/>
                <w:bCs/>
                <w:color w:val="9900cc"/>
                <w:sz w:val="24"/>
                <w:szCs w:val="24"/>
                <w:lang w:eastAsia="en-US"/>
              </w:rPr>
            </w:pPr>
            <w:r>
              <w:rPr>
                <w:rFonts w:ascii="Times New Roman" w:hAnsi="Times New Roman" w:eastAsiaTheme="majorEastAsia"/>
                <w:b/>
                <w:bCs/>
                <w:color w:val="9900cc"/>
                <w:sz w:val="24"/>
                <w:szCs w:val="24"/>
                <w:lang w:eastAsia="en-US"/>
              </w:rPr>
              <w:t xml:space="preserve">Договор может быть заключен в любой форме, предусмотренной Гражданским кодексом РФ для совершения сделок</w:t>
            </w:r>
            <w:r>
              <w:rPr>
                <w:rFonts w:ascii="Times New Roman" w:hAnsi="Times New Roman" w:eastAsiaTheme="majorEastAsia"/>
                <w:b/>
                <w:bCs/>
                <w:color w:val="9900cc"/>
                <w:sz w:val="24"/>
                <w:szCs w:val="24"/>
                <w:lang w:eastAsia="en-US"/>
              </w:rPr>
            </w:r>
            <w:r>
              <w:rPr>
                <w:rFonts w:ascii="Times New Roman" w:hAnsi="Times New Roman" w:eastAsiaTheme="majorEastAsia"/>
                <w:b/>
                <w:bCs/>
                <w:color w:val="9900cc"/>
                <w:sz w:val="24"/>
                <w:szCs w:val="24"/>
                <w:lang w:eastAsia="en-US"/>
              </w:rPr>
            </w:r>
          </w:p>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pStyle w:val="1600"/>
              <w:numPr>
                <w:ilvl w:val="0"/>
                <w:numId w:val="0"/>
              </w:numPr>
              <w:contextualSpacing w:val="0"/>
              <w:jc w:val="both"/>
              <w:spacing w:before="0" w:beforeAutospacing="0" w:after="120" w:line="264" w:lineRule="auto"/>
              <w:tabs>
                <w:tab w:val="clear" w:pos="0" w:leader="none"/>
              </w:tabs>
              <w:rPr>
                <w:rFonts w:ascii="Times New Roman" w:hAnsi="Times New Roman"/>
                <w:i/>
                <w:sz w:val="22"/>
                <w:szCs w:val="22"/>
                <w:u w:val="single"/>
              </w:rPr>
            </w:pPr>
            <w:r>
              <w:rPr>
                <w:rFonts w:ascii="Times New Roman" w:hAnsi="Times New Roman" w:cs="Times New Roman"/>
                <w:color w:val="9900cc"/>
                <w:sz w:val="24"/>
                <w:szCs w:val="24"/>
              </w:rPr>
              <w:t xml:space="preserve">По результатам </w:t>
            </w:r>
            <w:r>
              <w:rPr>
                <w:rFonts w:ascii="Times New Roman" w:hAnsi="Times New Roman" w:cs="Times New Roman"/>
                <w:color w:val="9900cc"/>
                <w:sz w:val="24"/>
                <w:szCs w:val="24"/>
              </w:rPr>
              <w:t xml:space="preserve">конкурентной </w:t>
            </w:r>
            <w:r>
              <w:rPr>
                <w:rFonts w:ascii="Times New Roman" w:hAnsi="Times New Roman" w:cs="Times New Roman"/>
                <w:color w:val="9900cc"/>
                <w:sz w:val="24"/>
                <w:szCs w:val="24"/>
              </w:rPr>
              <w:t xml:space="preserve">закупки</w:t>
            </w:r>
            <w:r>
              <w:rPr>
                <w:rFonts w:ascii="Times New Roman" w:hAnsi="Times New Roman" w:cs="Times New Roman"/>
                <w:b w:val="0"/>
                <w:color w:val="auto"/>
                <w:sz w:val="24"/>
                <w:szCs w:val="24"/>
              </w:rPr>
              <w:t xml:space="preserve">: не ранее чем через 10 дней и не позднее чем через 20 дней </w:t>
            </w:r>
            <w:r>
              <w:rPr>
                <w:rFonts w:ascii="Times New Roman" w:hAnsi="Times New Roman" w:cs="Times New Roman"/>
                <w:b w:val="0"/>
                <w:color w:val="auto"/>
                <w:sz w:val="24"/>
                <w:szCs w:val="24"/>
              </w:rPr>
              <w:t xml:space="preserve">с даты размещения</w:t>
            </w:r>
            <w:r>
              <w:rPr>
                <w:rFonts w:ascii="Times New Roman" w:hAnsi="Times New Roman" w:cs="Times New Roman"/>
                <w:b w:val="0"/>
                <w:color w:val="auto"/>
                <w:sz w:val="24"/>
                <w:szCs w:val="24"/>
              </w:rPr>
              <w:t xml:space="preserve"> в ЕИС</w:t>
            </w:r>
            <w:r>
              <w:rPr>
                <w:rFonts w:ascii="Times New Roman" w:hAnsi="Times New Roman" w:cs="Times New Roman"/>
                <w:b w:val="0"/>
                <w:color w:val="auto"/>
                <w:sz w:val="24"/>
                <w:szCs w:val="24"/>
              </w:rPr>
              <w:t xml:space="preserve"> (на официальном сайте)</w:t>
            </w:r>
            <w:r>
              <w:rPr>
                <w:rFonts w:ascii="Times New Roman" w:hAnsi="Times New Roman" w:cs="Times New Roman"/>
                <w:b w:val="0"/>
                <w:color w:val="auto"/>
                <w:sz w:val="24"/>
                <w:szCs w:val="24"/>
              </w:rPr>
              <w:t xml:space="preserve"> итогового протокола закупки </w:t>
            </w:r>
            <w:r>
              <w:rPr>
                <w:rFonts w:ascii="Times New Roman" w:hAnsi="Times New Roman" w:cs="Times New Roman"/>
                <w:b w:val="0"/>
                <w:i/>
                <w:color w:val="auto"/>
                <w:sz w:val="22"/>
                <w:szCs w:val="22"/>
              </w:rPr>
              <w:t xml:space="preserve">(часть 15 статьи 3.2 Закона № 223-ФЗ, пункт 11.2</w:t>
            </w:r>
            <w:r>
              <w:rPr>
                <w:rFonts w:ascii="Times New Roman" w:hAnsi="Times New Roman" w:cs="Times New Roman"/>
                <w:b w:val="0"/>
                <w:i/>
                <w:color w:val="auto"/>
                <w:sz w:val="22"/>
                <w:szCs w:val="22"/>
              </w:rPr>
              <w:t xml:space="preserve"> раздела 11 Типового положения)</w:t>
            </w:r>
            <w:r>
              <w:rPr>
                <w:rFonts w:ascii="Times New Roman" w:hAnsi="Times New Roman"/>
                <w:i/>
                <w:sz w:val="22"/>
                <w:szCs w:val="22"/>
                <w:u w:val="single"/>
              </w:rPr>
            </w:r>
            <w:r>
              <w:rPr>
                <w:rFonts w:ascii="Times New Roman" w:hAnsi="Times New Roman"/>
                <w:i/>
                <w:sz w:val="22"/>
                <w:szCs w:val="22"/>
                <w:u w:val="single"/>
              </w:rPr>
            </w:r>
          </w:p>
          <w:p>
            <w:pPr>
              <w:contextualSpacing w:val="0"/>
              <w:jc w:val="both"/>
              <w:spacing w:before="0" w:beforeAutospacing="0" w:after="120" w:line="264" w:lineRule="auto"/>
              <w:rPr>
                <w:rFonts w:ascii="Times New Roman" w:hAnsi="Times New Roman"/>
                <w:sz w:val="24"/>
                <w:szCs w:val="24"/>
              </w:rPr>
            </w:pPr>
            <w:r>
              <w:rPr>
                <w:rFonts w:ascii="Times New Roman" w:hAnsi="Times New Roman" w:eastAsiaTheme="majorEastAsia"/>
                <w:b/>
                <w:bCs/>
                <w:color w:val="9900cc"/>
                <w:sz w:val="24"/>
                <w:szCs w:val="24"/>
                <w:lang w:eastAsia="en-US"/>
              </w:rPr>
              <w:t xml:space="preserve">Исключения:</w:t>
            </w:r>
            <w:r>
              <w:rPr>
                <w:rFonts w:ascii="Times New Roman" w:hAnsi="Times New Roman"/>
                <w:sz w:val="24"/>
                <w:szCs w:val="24"/>
              </w:rPr>
              <w:t xml:space="preserve"> </w:t>
            </w:r>
            <w:r>
              <w:rPr>
                <w:rFonts w:ascii="Times New Roman" w:hAnsi="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w:t>
            </w:r>
            <w:r>
              <w:rPr>
                <w:rFonts w:ascii="Times New Roman" w:hAnsi="Times New Roman"/>
                <w:sz w:val="24"/>
                <w:szCs w:val="24"/>
              </w:rPr>
              <w:t xml:space="preserve">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 </w:t>
            </w:r>
            <w:r>
              <w:rPr>
                <w:rFonts w:ascii="Times New Roman" w:hAnsi="Times New Roman"/>
                <w:i/>
                <w:sz w:val="22"/>
                <w:szCs w:val="22"/>
              </w:rPr>
              <w:t xml:space="preserve">(часть</w:t>
            </w:r>
            <w:r>
              <w:rPr>
                <w:rFonts w:ascii="Times New Roman" w:hAnsi="Times New Roman"/>
                <w:i/>
                <w:sz w:val="22"/>
                <w:szCs w:val="22"/>
              </w:rPr>
              <w:t xml:space="preserve"> </w:t>
            </w:r>
            <w:r>
              <w:rPr>
                <w:rFonts w:ascii="Times New Roman" w:hAnsi="Times New Roman"/>
                <w:i/>
                <w:sz w:val="22"/>
                <w:szCs w:val="22"/>
              </w:rPr>
              <w:t xml:space="preserve">15 статьи 3.2 Закона № 223-ФЗ, </w:t>
            </w:r>
            <w:r>
              <w:rPr>
                <w:i/>
                <w:sz w:val="22"/>
                <w:szCs w:val="22"/>
              </w:rPr>
              <w:t xml:space="preserve"> </w:t>
            </w:r>
            <w:r>
              <w:rPr>
                <w:rFonts w:ascii="Times New Roman" w:hAnsi="Times New Roman"/>
                <w:i/>
                <w:sz w:val="22"/>
                <w:szCs w:val="22"/>
              </w:rPr>
              <w:t xml:space="preserve">пункт 11.2</w:t>
            </w:r>
            <w:r>
              <w:rPr>
                <w:rFonts w:ascii="Times New Roman" w:hAnsi="Times New Roman"/>
                <w:i/>
                <w:sz w:val="22"/>
                <w:szCs w:val="22"/>
              </w:rPr>
              <w:t xml:space="preserve"> раздела 11 Типового положения)</w:t>
            </w:r>
            <w:r>
              <w:rPr>
                <w:rFonts w:ascii="Times New Roman" w:hAnsi="Times New Roman"/>
                <w:sz w:val="24"/>
                <w:szCs w:val="24"/>
              </w:rPr>
            </w:r>
            <w:r>
              <w:rPr>
                <w:rFonts w:ascii="Times New Roman" w:hAnsi="Times New Roman"/>
                <w:sz w:val="24"/>
                <w:szCs w:val="24"/>
              </w:rPr>
            </w:r>
          </w:p>
        </w:tc>
      </w:tr>
      <w:tr>
        <w:tblPrEx/>
        <w:trPr>
          <w:trHeight w:val="740"/>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pStyle w:val="1600"/>
              <w:contextualSpacing w:val="0"/>
              <w:jc w:val="both"/>
              <w:spacing w:before="57" w:beforeAutospacing="0" w:after="57" w:afterAutospacing="0" w:line="264" w:lineRule="auto"/>
              <w:rPr>
                <w:rFonts w:ascii="Times New Roman" w:hAnsi="Times New Roman" w:cs="Times New Roman"/>
                <w:color w:val="auto"/>
                <w:sz w:val="24"/>
                <w:szCs w:val="24"/>
              </w:rPr>
            </w:pPr>
            <w:r>
              <w:rPr>
                <w:rFonts w:ascii="Times New Roman" w:hAnsi="Times New Roman" w:cs="Times New Roman"/>
                <w:color w:val="9900cc"/>
                <w:sz w:val="24"/>
                <w:szCs w:val="24"/>
              </w:rPr>
              <w:t xml:space="preserve">По результатам закупки на торговой площадке «Закупки Мурманской области»:</w:t>
            </w:r>
            <w:r>
              <w:rPr>
                <w:rFonts w:ascii="Times New Roman" w:hAnsi="Times New Roman" w:cs="Times New Roman"/>
                <w:b w:val="0"/>
                <w:color w:val="auto"/>
                <w:sz w:val="24"/>
                <w:szCs w:val="24"/>
              </w:rPr>
              <w:t xml:space="preserve"> в течение 3 рабочих дней </w:t>
            </w:r>
            <w:r>
              <w:rPr>
                <w:rFonts w:ascii="Times New Roman" w:hAnsi="Times New Roman" w:cs="Times New Roman"/>
                <w:b w:val="0"/>
                <w:color w:val="auto"/>
                <w:sz w:val="24"/>
                <w:szCs w:val="24"/>
              </w:rPr>
              <w:t xml:space="preserve">с даты размещения</w:t>
            </w:r>
            <w:r>
              <w:rPr>
                <w:rFonts w:ascii="Times New Roman" w:hAnsi="Times New Roman" w:cs="Times New Roman"/>
                <w:b w:val="0"/>
                <w:color w:val="auto"/>
                <w:sz w:val="24"/>
                <w:szCs w:val="24"/>
              </w:rPr>
              <w:t xml:space="preserve"> протокола, предусмотренного Регламентом</w:t>
            </w:r>
            <w:r>
              <w:rPr>
                <w:rFonts w:ascii="Times New Roman" w:hAnsi="Times New Roman" w:cs="Times New Roman"/>
                <w:b w:val="0"/>
                <w:color w:val="auto"/>
                <w:sz w:val="24"/>
                <w:szCs w:val="24"/>
              </w:rPr>
              <w:t xml:space="preserve"> или</w:t>
            </w:r>
            <w:r>
              <w:t xml:space="preserve"> </w:t>
            </w:r>
            <w:r>
              <w:rPr>
                <w:rFonts w:ascii="Times New Roman" w:hAnsi="Times New Roman" w:cs="Times New Roman"/>
                <w:b w:val="0"/>
                <w:color w:val="auto"/>
                <w:sz w:val="24"/>
                <w:szCs w:val="24"/>
              </w:rPr>
              <w:t xml:space="preserve">в течение 7 рабочих дней с </w:t>
            </w:r>
            <w:r>
              <w:rPr>
                <w:rFonts w:ascii="Times New Roman" w:hAnsi="Times New Roman" w:cs="Times New Roman"/>
                <w:b w:val="0"/>
                <w:color w:val="auto"/>
                <w:sz w:val="24"/>
                <w:szCs w:val="24"/>
              </w:rPr>
              <w:t xml:space="preserve">указанной </w:t>
            </w:r>
            <w:r>
              <w:rPr>
                <w:rFonts w:ascii="Times New Roman" w:hAnsi="Times New Roman" w:cs="Times New Roman"/>
                <w:b w:val="0"/>
                <w:color w:val="auto"/>
                <w:sz w:val="24"/>
                <w:szCs w:val="24"/>
              </w:rPr>
              <w:t xml:space="preserve">даты в случае установления требования об обеспечении исполнения договора </w:t>
            </w:r>
            <w:r>
              <w:rPr>
                <w:rFonts w:ascii="Times New Roman" w:hAnsi="Times New Roman" w:cs="Times New Roman"/>
                <w:b w:val="0"/>
                <w:color w:val="auto"/>
                <w:sz w:val="24"/>
                <w:szCs w:val="24"/>
              </w:rPr>
              <w:t xml:space="preserve"> </w:t>
            </w:r>
            <w:r>
              <w:rPr>
                <w:rFonts w:ascii="Times New Roman" w:hAnsi="Times New Roman" w:cs="Times New Roman"/>
                <w:b w:val="0"/>
                <w:i/>
                <w:color w:val="auto"/>
                <w:sz w:val="22"/>
                <w:szCs w:val="22"/>
              </w:rPr>
              <w:t xml:space="preserve">(пункт 6</w:t>
            </w:r>
            <w:r>
              <w:rPr>
                <w:rFonts w:ascii="Times New Roman" w:hAnsi="Times New Roman" w:cs="Times New Roman"/>
                <w:b w:val="0"/>
                <w:i/>
                <w:color w:val="auto"/>
                <w:sz w:val="22"/>
                <w:szCs w:val="22"/>
              </w:rPr>
              <w:t xml:space="preserve">.</w:t>
            </w:r>
            <w:r>
              <w:rPr>
                <w:rFonts w:ascii="Times New Roman" w:hAnsi="Times New Roman" w:cs="Times New Roman"/>
                <w:b w:val="0"/>
                <w:i/>
                <w:color w:val="auto"/>
                <w:sz w:val="22"/>
                <w:szCs w:val="22"/>
              </w:rPr>
              <w:t xml:space="preserve">5</w:t>
            </w:r>
            <w:r>
              <w:rPr>
                <w:rFonts w:ascii="Times New Roman" w:hAnsi="Times New Roman" w:cs="Times New Roman"/>
                <w:b w:val="0"/>
                <w:i/>
                <w:color w:val="auto"/>
                <w:sz w:val="22"/>
                <w:szCs w:val="22"/>
              </w:rPr>
              <w:t xml:space="preserve">.</w:t>
            </w:r>
            <w:r>
              <w:rPr>
                <w:rFonts w:ascii="Times New Roman" w:hAnsi="Times New Roman" w:cs="Times New Roman"/>
                <w:b w:val="0"/>
                <w:i/>
                <w:color w:val="auto"/>
                <w:sz w:val="22"/>
                <w:szCs w:val="22"/>
              </w:rPr>
              <w:t xml:space="preserve">1</w:t>
            </w:r>
            <w:r>
              <w:rPr>
                <w:rFonts w:ascii="Times New Roman" w:hAnsi="Times New Roman" w:cs="Times New Roman"/>
                <w:b w:val="0"/>
                <w:i/>
                <w:color w:val="auto"/>
                <w:sz w:val="22"/>
                <w:szCs w:val="22"/>
              </w:rPr>
              <w:t xml:space="preserve">  Регламента)</w:t>
            </w:r>
            <w:r>
              <w:rPr>
                <w:rFonts w:ascii="Times New Roman" w:hAnsi="Times New Roman" w:cs="Times New Roman"/>
                <w:b w:val="0"/>
                <w:i/>
                <w:color w:val="auto"/>
                <w:sz w:val="24"/>
                <w:szCs w:val="24"/>
              </w:rPr>
              <w:t xml:space="preserve"> </w:t>
            </w:r>
            <w:r>
              <w:rPr>
                <w:rFonts w:ascii="Times New Roman" w:hAnsi="Times New Roman" w:cs="Times New Roman"/>
                <w:color w:val="auto"/>
                <w:sz w:val="24"/>
                <w:szCs w:val="24"/>
              </w:rPr>
            </w:r>
            <w:r>
              <w:rPr>
                <w:rFonts w:ascii="Times New Roman" w:hAnsi="Times New Roman" w:cs="Times New Roman"/>
                <w:color w:val="auto"/>
                <w:sz w:val="24"/>
                <w:szCs w:val="24"/>
              </w:rPr>
            </w:r>
          </w:p>
        </w:tc>
      </w:tr>
      <w:tr>
        <w:tblPrEx/>
        <w:trPr>
          <w:trHeight w:val="762"/>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pStyle w:val="1600"/>
              <w:contextualSpacing w:val="0"/>
              <w:jc w:val="both"/>
              <w:spacing w:before="57" w:beforeAutospacing="0" w:after="57" w:afterAutospacing="0" w:line="264" w:lineRule="auto"/>
              <w:rPr>
                <w:rFonts w:ascii="Times New Roman" w:hAnsi="Times New Roman" w:cs="Times New Roman"/>
                <w:b w:val="0"/>
                <w:color w:val="auto"/>
                <w:sz w:val="24"/>
                <w:szCs w:val="24"/>
              </w:rPr>
            </w:pPr>
            <w:r>
              <w:rPr>
                <w:rFonts w:ascii="Times New Roman" w:hAnsi="Times New Roman" w:cs="Times New Roman"/>
                <w:color w:val="9900cc"/>
                <w:sz w:val="24"/>
                <w:szCs w:val="24"/>
              </w:rPr>
              <w:t xml:space="preserve">С единственным поставщиком по основаниям Раздела 10 и по Исключающему перечню:</w:t>
            </w:r>
            <w:r>
              <w:rPr>
                <w:rFonts w:ascii="Times New Roman" w:hAnsi="Times New Roman" w:cs="Times New Roman"/>
                <w:color w:val="auto"/>
                <w:sz w:val="24"/>
                <w:szCs w:val="24"/>
              </w:rPr>
              <w:t xml:space="preserve"> </w:t>
            </w:r>
            <w:r>
              <w:rPr>
                <w:rFonts w:ascii="Times New Roman" w:hAnsi="Times New Roman" w:cs="Times New Roman"/>
                <w:b w:val="0"/>
                <w:color w:val="auto"/>
                <w:sz w:val="24"/>
                <w:szCs w:val="24"/>
              </w:rPr>
              <w:t xml:space="preserve">определяется Заказчиком самостоятельно с учетом норм Закона № 223-ФЗ, Положения</w:t>
            </w:r>
            <w:r>
              <w:rPr>
                <w:rFonts w:ascii="Times New Roman" w:hAnsi="Times New Roman" w:cs="Times New Roman"/>
                <w:b w:val="0"/>
                <w:color w:val="auto"/>
                <w:sz w:val="24"/>
                <w:szCs w:val="24"/>
              </w:rPr>
              <w:t xml:space="preserve">,</w:t>
            </w:r>
            <w:r>
              <w:rPr>
                <w:rFonts w:ascii="Times New Roman" w:hAnsi="Times New Roman" w:cs="Times New Roman"/>
                <w:b w:val="0"/>
                <w:color w:val="auto"/>
                <w:sz w:val="24"/>
                <w:szCs w:val="24"/>
              </w:rPr>
              <w:t xml:space="preserve"> Регламента о размещении информации</w:t>
            </w:r>
            <w:r>
              <w:rPr>
                <w:rFonts w:ascii="Times New Roman" w:hAnsi="Times New Roman" w:cs="Times New Roman"/>
                <w:b w:val="0"/>
                <w:color w:val="auto"/>
                <w:sz w:val="24"/>
                <w:szCs w:val="24"/>
              </w:rPr>
            </w:r>
            <w:r>
              <w:rPr>
                <w:rFonts w:ascii="Times New Roman" w:hAnsi="Times New Roman" w:cs="Times New Roman"/>
                <w:b w:val="0"/>
                <w:color w:val="auto"/>
                <w:sz w:val="24"/>
                <w:szCs w:val="24"/>
              </w:rPr>
            </w:r>
          </w:p>
        </w:tc>
      </w:tr>
      <w:tr>
        <w:tblPrEx/>
        <w:trPr>
          <w:trHeight w:val="2108"/>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rPr>
                <w:rFonts w:ascii="Times New Roman" w:hAnsi="Times New Roman" w:eastAsia="Times New Roman"/>
                <w:sz w:val="24"/>
                <w:szCs w:val="24"/>
              </w:rPr>
            </w:pPr>
            <w:r>
              <w:rPr>
                <w:rFonts w:ascii="Times New Roman" w:hAnsi="Times New Roman" w:eastAsiaTheme="majorEastAsia"/>
                <w:b/>
                <w:bCs/>
                <w:color w:val="9900cc"/>
                <w:sz w:val="24"/>
                <w:szCs w:val="24"/>
                <w:lang w:eastAsia="en-US"/>
              </w:rPr>
              <w:t xml:space="preserve">По результатам неконкурентных закупок для СМСП:</w:t>
            </w:r>
            <w:r>
              <w:rPr>
                <w:rFonts w:ascii="Times New Roman" w:hAnsi="Times New Roman"/>
                <w:color w:val="9900cc"/>
                <w:sz w:val="24"/>
                <w:szCs w:val="24"/>
              </w:rPr>
              <w:t xml:space="preserve"> </w:t>
            </w:r>
            <w:r>
              <w:rPr>
                <w:rFonts w:ascii="Times New Roman" w:hAnsi="Times New Roman" w:eastAsia="Times New Roman"/>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w:t>
            </w:r>
            <w:r>
              <w:rPr>
                <w:rFonts w:ascii="Times New Roman" w:hAnsi="Times New Roman" w:eastAsia="Times New Roman"/>
                <w:sz w:val="24"/>
                <w:szCs w:val="24"/>
              </w:rPr>
              <w:t xml:space="preserve">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r>
              <w:rPr>
                <w:rFonts w:ascii="Times New Roman" w:hAnsi="Times New Roman" w:eastAsia="Times New Roman"/>
                <w:sz w:val="24"/>
                <w:szCs w:val="24"/>
              </w:rPr>
              <w:t xml:space="preserve"> </w:t>
            </w:r>
            <w:r>
              <w:rPr>
                <w:rFonts w:ascii="Times New Roman" w:hAnsi="Times New Roman" w:eastAsia="Times New Roman"/>
                <w:sz w:val="24"/>
                <w:szCs w:val="24"/>
              </w:rPr>
              <w:t xml:space="preserve">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w:t>
            </w:r>
            <w:r>
              <w:rPr>
                <w:rFonts w:ascii="Times New Roman" w:hAnsi="Times New Roman" w:eastAsiaTheme="majorEastAsia"/>
                <w:bCs/>
                <w:i/>
                <w:sz w:val="22"/>
                <w:szCs w:val="22"/>
                <w:lang w:eastAsia="en-US"/>
              </w:rPr>
              <w:t xml:space="preserve">(пункт 27</w:t>
            </w:r>
            <w:r>
              <w:rPr>
                <w:rFonts w:ascii="Times New Roman" w:hAnsi="Times New Roman" w:eastAsiaTheme="majorEastAsia"/>
                <w:bCs/>
                <w:i/>
                <w:sz w:val="22"/>
                <w:szCs w:val="22"/>
                <w:lang w:eastAsia="en-US"/>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постановлением Правительства Российской </w:t>
            </w:r>
            <w:r>
              <w:rPr>
                <w:rFonts w:ascii="Times New Roman" w:hAnsi="Times New Roman" w:eastAsiaTheme="majorEastAsia"/>
                <w:bCs/>
                <w:i/>
                <w:sz w:val="22"/>
                <w:szCs w:val="22"/>
                <w:lang w:eastAsia="en-US"/>
              </w:rPr>
              <w:t xml:space="preserve">Федерации от 11.12.2014</w:t>
            </w:r>
            <w:r>
              <w:rPr>
                <w:rFonts w:ascii="Times New Roman" w:hAnsi="Times New Roman" w:eastAsiaTheme="majorEastAsia"/>
                <w:bCs/>
                <w:i/>
                <w:sz w:val="22"/>
                <w:szCs w:val="22"/>
                <w:lang w:eastAsia="en-US"/>
              </w:rPr>
              <w:t xml:space="preserve"> № 1352)</w:t>
            </w:r>
            <w:r>
              <w:rPr>
                <w:rFonts w:ascii="Times New Roman" w:hAnsi="Times New Roman" w:eastAsia="Times New Roman"/>
                <w:sz w:val="24"/>
                <w:szCs w:val="24"/>
              </w:rPr>
            </w:r>
            <w:r>
              <w:rPr>
                <w:rFonts w:ascii="Times New Roman" w:hAnsi="Times New Roman" w:eastAsia="Times New Roman"/>
                <w:sz w:val="24"/>
                <w:szCs w:val="24"/>
              </w:rPr>
            </w:r>
          </w:p>
        </w:tc>
      </w:tr>
      <w:tr>
        <w:tblPrEx/>
        <w:trPr>
          <w:trHeight w:val="2409"/>
        </w:trPr>
        <w:tc>
          <w:tcPr>
            <w:tcW w:w="3369" w:type="dxa"/>
            <w:vAlign w:val="center"/>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Срок оплаты по договору</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rPr>
                <w:rFonts w:ascii="Times New Roman" w:hAnsi="Times New Roman" w:eastAsiaTheme="majorEastAsia"/>
                <w:b/>
                <w:bCs/>
                <w:color w:val="9900cc"/>
                <w:sz w:val="24"/>
                <w:szCs w:val="24"/>
              </w:rPr>
            </w:pPr>
            <w:r>
              <w:rPr>
                <w:rFonts w:ascii="Times New Roman" w:hAnsi="Times New Roman" w:eastAsia="Times New Roman"/>
                <w:b/>
                <w:color w:val="9900cc"/>
                <w:sz w:val="24"/>
                <w:szCs w:val="24"/>
                <w:lang w:eastAsia="ar-SA"/>
              </w:rPr>
              <w:t xml:space="preserve">По результатам конкурентной закупки, по результатам закупки на торговой площадке «Закупки Мурманской области», с единственным поставщиком по основаниям Раздела 10, по Исключающему перечню: с</w:t>
            </w:r>
            <w:r>
              <w:rPr>
                <w:rFonts w:ascii="Times New Roman" w:hAnsi="Times New Roman" w:eastAsia="Times New Roman"/>
                <w:sz w:val="24"/>
                <w:szCs w:val="24"/>
              </w:rPr>
              <w:t xml:space="preserve">рок оплаты заказчиком поставленного товара, выполненной работы (ее результатов), оказанной услуги должен составлять не более </w:t>
            </w:r>
            <w:r>
              <w:rPr>
                <w:rFonts w:ascii="Times New Roman" w:hAnsi="Times New Roman" w:eastAsia="Times New Roman"/>
                <w:sz w:val="24"/>
                <w:szCs w:val="24"/>
              </w:rPr>
              <w:t xml:space="preserve">7</w:t>
            </w:r>
            <w:r>
              <w:rPr>
                <w:rFonts w:ascii="Times New Roman" w:hAnsi="Times New Roman" w:eastAsia="Times New Roman"/>
                <w:sz w:val="24"/>
                <w:szCs w:val="24"/>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w:t>
            </w:r>
            <w:r>
              <w:rPr>
                <w:rFonts w:ascii="Times New Roman" w:hAnsi="Times New Roman" w:eastAsia="Times New Roman"/>
                <w:sz w:val="24"/>
                <w:szCs w:val="24"/>
              </w:rPr>
              <w:t xml:space="preserve">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Pr>
                <w:rFonts w:ascii="Times New Roman" w:hAnsi="Times New Roman" w:eastAsia="Times New Roman"/>
                <w:sz w:val="24"/>
                <w:szCs w:val="24"/>
              </w:rPr>
              <w:t xml:space="preserve"> </w:t>
            </w:r>
            <w:r>
              <w:rPr>
                <w:rFonts w:ascii="Times New Roman" w:hAnsi="Times New Roman" w:eastAsiaTheme="majorEastAsia"/>
                <w:bCs/>
                <w:i/>
                <w:sz w:val="22"/>
                <w:szCs w:val="22"/>
                <w:lang w:eastAsia="en-US"/>
              </w:rPr>
              <w:t xml:space="preserve">(часть 5.3 статьи 3 Закона № 223-ФЗ, </w:t>
            </w:r>
            <w:r>
              <w:rPr>
                <w:rFonts w:ascii="Times New Roman" w:hAnsi="Times New Roman" w:eastAsiaTheme="majorEastAsia"/>
                <w:bCs/>
                <w:i/>
                <w:sz w:val="22"/>
                <w:szCs w:val="22"/>
                <w:lang w:eastAsia="en-US"/>
              </w:rPr>
              <w:t xml:space="preserve">под</w:t>
            </w:r>
            <w:r>
              <w:rPr>
                <w:rFonts w:ascii="Times New Roman" w:hAnsi="Times New Roman" w:eastAsiaTheme="majorEastAsia"/>
                <w:bCs/>
                <w:i/>
                <w:sz w:val="22"/>
                <w:szCs w:val="22"/>
                <w:lang w:eastAsia="en-US"/>
              </w:rPr>
              <w:t xml:space="preserve">пункт </w:t>
            </w:r>
            <w:r>
              <w:rPr>
                <w:rFonts w:ascii="Times New Roman" w:hAnsi="Times New Roman" w:eastAsiaTheme="majorEastAsia"/>
                <w:bCs/>
                <w:i/>
                <w:sz w:val="22"/>
                <w:szCs w:val="22"/>
                <w:lang w:eastAsia="en-US"/>
              </w:rPr>
              <w:t xml:space="preserve">7 пункта 11.2.1</w:t>
            </w:r>
            <w:r>
              <w:rPr>
                <w:rFonts w:ascii="Times New Roman" w:hAnsi="Times New Roman" w:eastAsiaTheme="majorEastAsia"/>
                <w:bCs/>
                <w:i/>
                <w:sz w:val="22"/>
                <w:szCs w:val="22"/>
                <w:lang w:eastAsia="en-US"/>
              </w:rPr>
              <w:t xml:space="preserve"> раздела 11 Типового положения)</w:t>
            </w:r>
            <w:r>
              <w:rPr>
                <w:rFonts w:ascii="Times New Roman" w:hAnsi="Times New Roman" w:eastAsiaTheme="majorEastAsia"/>
                <w:b/>
                <w:bCs/>
                <w:color w:val="9900cc"/>
                <w:sz w:val="24"/>
                <w:szCs w:val="24"/>
              </w:rPr>
            </w:r>
            <w:r>
              <w:rPr>
                <w:rFonts w:ascii="Times New Roman" w:hAnsi="Times New Roman" w:eastAsiaTheme="majorEastAsia"/>
                <w:b/>
                <w:bCs/>
                <w:color w:val="9900cc"/>
                <w:sz w:val="24"/>
                <w:szCs w:val="24"/>
              </w:rPr>
            </w:r>
          </w:p>
        </w:tc>
      </w:tr>
      <w:tr>
        <w:tblPrEx/>
        <w:trPr>
          <w:trHeight w:val="2799"/>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Документообмен</w:t>
            </w:r>
            <w:r>
              <w:rPr>
                <w:rFonts w:ascii="Times New Roman" w:hAnsi="Times New Roman" w:cs="Times New Roman"/>
                <w:b w:val="0"/>
                <w:color w:val="auto"/>
                <w:sz w:val="26"/>
                <w:szCs w:val="26"/>
              </w:rPr>
              <w:t xml:space="preserve"> </w:t>
            </w:r>
            <w:r>
              <w:rPr>
                <w:rFonts w:ascii="Times New Roman" w:hAnsi="Times New Roman" w:cs="Times New Roman"/>
                <w:b w:val="0"/>
                <w:color w:val="auto"/>
                <w:sz w:val="26"/>
                <w:szCs w:val="26"/>
              </w:rPr>
              <w:br/>
              <w:t xml:space="preserve">при заключении договора</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pStyle w:val="1600"/>
              <w:numPr>
                <w:ilvl w:val="0"/>
                <w:numId w:val="0"/>
              </w:numPr>
              <w:contextualSpacing w:val="0"/>
              <w:jc w:val="both"/>
              <w:spacing w:before="57" w:beforeAutospacing="0" w:after="57" w:afterAutospacing="0" w:line="264" w:lineRule="auto"/>
              <w:tabs>
                <w:tab w:val="clear" w:pos="0" w:leader="none"/>
              </w:tabs>
              <w:rPr>
                <w:rFonts w:ascii="Times New Roman" w:hAnsi="Times New Roman"/>
                <w:b w:val="0"/>
                <w:color w:val="auto"/>
                <w:sz w:val="24"/>
                <w:szCs w:val="24"/>
              </w:rPr>
            </w:pPr>
            <w:r>
              <w:rPr>
                <w:rFonts w:ascii="Times New Roman" w:hAnsi="Times New Roman" w:cs="Times New Roman"/>
                <w:color w:val="9900cc"/>
                <w:sz w:val="24"/>
                <w:szCs w:val="24"/>
              </w:rPr>
              <w:t xml:space="preserve">По результатам конкурентной закупки:</w:t>
            </w:r>
            <w:r>
              <w:rPr>
                <w:rFonts w:ascii="Times New Roman" w:hAnsi="Times New Roman"/>
                <w:b w:val="0"/>
                <w:color w:val="auto"/>
                <w:sz w:val="24"/>
                <w:szCs w:val="24"/>
              </w:rPr>
              <w:t xml:space="preserve"> п</w:t>
            </w:r>
            <w:r>
              <w:rPr>
                <w:rFonts w:ascii="Times New Roman" w:hAnsi="Times New Roman"/>
                <w:b w:val="0"/>
                <w:color w:val="auto"/>
                <w:sz w:val="24"/>
                <w:szCs w:val="24"/>
              </w:rPr>
              <w:t xml:space="preserve">роект договора направляется Заказчиком победителю или участнику, с которым заключается договор, в срок не позднее 3 рабочих дней со дня размещения в ЕИС</w:t>
            </w:r>
            <w:r>
              <w:rPr>
                <w:rFonts w:ascii="Times New Roman" w:hAnsi="Times New Roman"/>
                <w:b w:val="0"/>
                <w:color w:val="auto"/>
                <w:sz w:val="24"/>
                <w:szCs w:val="24"/>
              </w:rPr>
              <w:t xml:space="preserve"> (на официальном сайте)</w:t>
            </w:r>
            <w:r>
              <w:rPr>
                <w:rFonts w:ascii="Times New Roman" w:hAnsi="Times New Roman"/>
                <w:b w:val="0"/>
                <w:color w:val="auto"/>
                <w:sz w:val="24"/>
                <w:szCs w:val="24"/>
              </w:rPr>
              <w:t xml:space="preserve"> итогового протокола закупки, либо в случае признания победителя или участника, с которым заключается договор, уклонившимся от заключения договора, </w:t>
            </w:r>
            <w:r>
              <w:rPr>
                <w:rFonts w:ascii="Times New Roman" w:hAnsi="Times New Roman"/>
                <w:b w:val="0"/>
                <w:bCs w:val="0"/>
                <w:color w:val="auto"/>
                <w:sz w:val="24"/>
                <w:szCs w:val="24"/>
                <w:highlight w:val="green"/>
              </w:rPr>
              <w:t xml:space="preserve">а также в случае принятия Заказчиком решения об отказе от заключения договора по</w:t>
            </w:r>
            <w:r>
              <w:rPr>
                <w:rFonts w:ascii="Times New Roman" w:hAnsi="Times New Roman"/>
                <w:b w:val="0"/>
                <w:bCs w:val="0"/>
                <w:color w:val="auto"/>
                <w:sz w:val="24"/>
                <w:szCs w:val="24"/>
                <w:highlight w:val="green"/>
              </w:rPr>
              <w:t xml:space="preserve"> основаниям, предусмотренным пунктами 9.1.30, 9.3.40, 9.4.30, 9.5.23 Положения,</w:t>
            </w:r>
            <w:r>
              <w:rPr>
                <w:rFonts w:ascii="Times New Roman" w:hAnsi="Times New Roman"/>
                <w:b w:val="0"/>
                <w:bCs w:val="0"/>
                <w:color w:val="auto"/>
                <w:sz w:val="24"/>
                <w:szCs w:val="24"/>
                <w:highlight w:val="green"/>
              </w:rPr>
              <w:t xml:space="preserve"> - не позднее 3 (трех) рабочих дней </w:t>
            </w:r>
            <w:r>
              <w:rPr>
                <w:rFonts w:ascii="Times New Roman" w:hAnsi="Times New Roman"/>
                <w:b w:val="0"/>
                <w:bCs w:val="0"/>
                <w:color w:val="auto"/>
                <w:sz w:val="24"/>
                <w:szCs w:val="24"/>
                <w:highlight w:val="green"/>
              </w:rPr>
              <w:t xml:space="preserve">с даты</w:t>
            </w:r>
            <w:r>
              <w:rPr>
                <w:rFonts w:ascii="Times New Roman" w:hAnsi="Times New Roman"/>
                <w:b w:val="0"/>
                <w:bCs w:val="0"/>
                <w:color w:val="auto"/>
                <w:sz w:val="24"/>
                <w:szCs w:val="24"/>
                <w:highlight w:val="green"/>
              </w:rPr>
              <w:t xml:space="preserve"> </w:t>
            </w:r>
            <w:r>
              <w:rPr>
                <w:rFonts w:ascii="Times New Roman" w:hAnsi="Times New Roman"/>
                <w:b w:val="0"/>
                <w:bCs w:val="0"/>
                <w:color w:val="auto"/>
                <w:sz w:val="24"/>
                <w:szCs w:val="24"/>
                <w:highlight w:val="green"/>
              </w:rPr>
              <w:t xml:space="preserve">размещения в ЕИС протокола признания победителя уклонившимся от заключения договора или протокола отказа от заключения договора</w:t>
            </w:r>
            <w:r>
              <w:rPr>
                <w:sz w:val="24"/>
                <w:szCs w:val="24"/>
                <w:highlight w:val="green"/>
              </w:rPr>
              <w:t xml:space="preserve">.</w:t>
            </w:r>
            <w:r>
              <w:rPr>
                <w:rFonts w:ascii="Times New Roman" w:hAnsi="Times New Roman"/>
                <w:b w:val="0"/>
                <w:color w:val="auto"/>
                <w:sz w:val="24"/>
                <w:szCs w:val="24"/>
              </w:rPr>
              <w:t xml:space="preserve"> </w:t>
            </w:r>
            <w:r>
              <w:rPr>
                <w:rFonts w:ascii="Times New Roman" w:hAnsi="Times New Roman"/>
                <w:b w:val="0"/>
                <w:i/>
                <w:color w:val="auto"/>
                <w:sz w:val="24"/>
                <w:szCs w:val="24"/>
              </w:rPr>
              <w:t xml:space="preserve">(пункт 11.2 раздела 11 Типового положения).</w:t>
            </w:r>
            <w:r>
              <w:rPr>
                <w:rFonts w:ascii="Times New Roman" w:hAnsi="Times New Roman"/>
                <w:b w:val="0"/>
                <w:color w:val="auto"/>
                <w:sz w:val="24"/>
                <w:szCs w:val="24"/>
              </w:rPr>
            </w:r>
            <w:r>
              <w:rPr>
                <w:rFonts w:ascii="Times New Roman" w:hAnsi="Times New Roman"/>
                <w:b w:val="0"/>
                <w:color w:val="auto"/>
                <w:sz w:val="24"/>
                <w:szCs w:val="24"/>
              </w:rPr>
            </w:r>
          </w:p>
          <w:p>
            <w:pPr>
              <w:pStyle w:val="1600"/>
              <w:contextualSpacing w:val="0"/>
              <w:jc w:val="both"/>
              <w:spacing w:before="57" w:beforeAutospacing="0" w:after="57" w:afterAutospacing="0" w:line="264" w:lineRule="auto"/>
              <w:rPr>
                <w:rFonts w:ascii="Times New Roman" w:hAnsi="Times New Roman"/>
                <w:i/>
                <w:sz w:val="24"/>
                <w:szCs w:val="24"/>
                <w:u w:val="single"/>
              </w:rPr>
            </w:pPr>
            <w:r>
              <w:rPr>
                <w:rFonts w:ascii="Times New Roman" w:hAnsi="Times New Roman"/>
                <w:b w:val="0"/>
                <w:color w:val="auto"/>
                <w:sz w:val="24"/>
                <w:szCs w:val="24"/>
              </w:rPr>
              <w:t xml:space="preserve">При наличии разногласий по направленному победителю (участнику) проекту договора, таким победителем (участником) составляется и  направляется Заказчику </w:t>
            </w:r>
            <w:r>
              <w:rPr>
                <w:rFonts w:ascii="Times New Roman" w:hAnsi="Times New Roman" w:cs="Times New Roman"/>
                <w:color w:val="9900cc"/>
                <w:sz w:val="24"/>
                <w:szCs w:val="24"/>
              </w:rPr>
              <w:t xml:space="preserve">протокол разногласий</w:t>
            </w:r>
            <w:r>
              <w:rPr>
                <w:rFonts w:ascii="Times New Roman" w:hAnsi="Times New Roman"/>
                <w:color w:val="auto"/>
                <w:sz w:val="24"/>
                <w:szCs w:val="24"/>
              </w:rPr>
              <w:t xml:space="preserve">.</w:t>
            </w:r>
            <w:r>
              <w:rPr>
                <w:rFonts w:ascii="Times New Roman" w:hAnsi="Times New Roman"/>
                <w:b w:val="0"/>
                <w:color w:val="auto"/>
                <w:sz w:val="24"/>
                <w:szCs w:val="24"/>
              </w:rPr>
              <w:t xml:space="preserve"> Заказчик рассматривает протокол разногласий и направляет победителю (участнику) доработанный проект договора либо повторно направляет проект договора с указанием причин отказа учесть содержащиеся в протоколе разногласий замечания</w:t>
            </w:r>
            <w:r>
              <w:rPr>
                <w:rFonts w:ascii="Times New Roman" w:hAnsi="Times New Roman"/>
                <w:b w:val="0"/>
                <w:color w:val="auto"/>
                <w:sz w:val="24"/>
                <w:szCs w:val="24"/>
              </w:rPr>
              <w:t xml:space="preserve"> </w:t>
            </w:r>
            <w:r>
              <w:rPr>
                <w:rFonts w:ascii="Times New Roman" w:hAnsi="Times New Roman" w:cs="Times New Roman"/>
                <w:b w:val="0"/>
                <w:i/>
                <w:color w:val="auto"/>
                <w:sz w:val="22"/>
                <w:szCs w:val="22"/>
              </w:rPr>
              <w:t xml:space="preserve">(пункт 11.2 раздела 11 Ти</w:t>
            </w:r>
            <w:r>
              <w:rPr>
                <w:rFonts w:ascii="Times New Roman" w:hAnsi="Times New Roman" w:cs="Times New Roman"/>
                <w:b w:val="0"/>
                <w:i/>
                <w:color w:val="auto"/>
                <w:sz w:val="22"/>
                <w:szCs w:val="22"/>
              </w:rPr>
              <w:t xml:space="preserve">пового положения)</w:t>
            </w:r>
            <w:r>
              <w:rPr>
                <w:rFonts w:ascii="Times New Roman" w:hAnsi="Times New Roman"/>
                <w:i/>
                <w:sz w:val="24"/>
                <w:szCs w:val="24"/>
                <w:u w:val="single"/>
              </w:rPr>
            </w:r>
            <w:r>
              <w:rPr>
                <w:rFonts w:ascii="Times New Roman" w:hAnsi="Times New Roman"/>
                <w:i/>
                <w:sz w:val="24"/>
                <w:szCs w:val="24"/>
                <w:u w:val="single"/>
              </w:rPr>
            </w:r>
          </w:p>
        </w:tc>
      </w:tr>
      <w:tr>
        <w:tblPrEx/>
        <w:trPr>
          <w:trHeight w:val="1052"/>
        </w:trPr>
        <w:tc>
          <w:tcPr>
            <w:tcW w:w="3369" w:type="dxa"/>
            <w:vAlign w:val="center"/>
            <w:vMerge w:val="continue"/>
            <w:textDirection w:val="lrTb"/>
            <w:noWrap w:val="false"/>
          </w:tcPr>
          <w:p>
            <w:pPr>
              <w:pStyle w:val="1600"/>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tc>
        <w:tc>
          <w:tcPr>
            <w:tcW w:w="11841" w:type="dxa"/>
            <w:vAlign w:val="center"/>
            <w:textDirection w:val="lrTb"/>
            <w:noWrap w:val="false"/>
          </w:tcPr>
          <w:p>
            <w:pPr>
              <w:pStyle w:val="1600"/>
              <w:contextualSpacing w:val="0"/>
              <w:jc w:val="both"/>
              <w:spacing w:before="57" w:beforeAutospacing="0" w:after="57" w:afterAutospacing="0" w:line="264" w:lineRule="auto"/>
              <w:rPr>
                <w:rFonts w:ascii="Times New Roman" w:hAnsi="Times New Roman" w:cs="Times New Roman"/>
                <w:b w:val="0"/>
                <w:color w:val="auto"/>
                <w:sz w:val="24"/>
                <w:szCs w:val="24"/>
              </w:rPr>
            </w:pPr>
            <w:r>
              <w:rPr>
                <w:rFonts w:ascii="Times New Roman" w:hAnsi="Times New Roman" w:cs="Times New Roman"/>
                <w:color w:val="9900cc"/>
                <w:sz w:val="24"/>
                <w:szCs w:val="24"/>
              </w:rPr>
              <w:t xml:space="preserve">С единственным поставщиком  по основаниям Раздела 10, по результатам закупки на торговой площадке «</w:t>
            </w:r>
            <w:r>
              <w:rPr>
                <w:rFonts w:ascii="Times New Roman" w:hAnsi="Times New Roman" w:cs="Times New Roman"/>
                <w:color w:val="9900cc"/>
                <w:sz w:val="24"/>
                <w:szCs w:val="24"/>
              </w:rPr>
              <w:t xml:space="preserve">З</w:t>
            </w:r>
            <w:r>
              <w:rPr>
                <w:rFonts w:ascii="Times New Roman" w:hAnsi="Times New Roman" w:cs="Times New Roman"/>
                <w:color w:val="9900cc"/>
                <w:sz w:val="24"/>
                <w:szCs w:val="24"/>
              </w:rPr>
              <w:t xml:space="preserve">акупки</w:t>
            </w:r>
            <w:r>
              <w:rPr>
                <w:rFonts w:ascii="Times New Roman" w:hAnsi="Times New Roman" w:cs="Times New Roman"/>
                <w:color w:val="9900cc"/>
                <w:sz w:val="24"/>
                <w:szCs w:val="24"/>
              </w:rPr>
              <w:t xml:space="preserve"> Мурманской области</w:t>
            </w:r>
            <w:r>
              <w:rPr>
                <w:rFonts w:ascii="Times New Roman" w:hAnsi="Times New Roman" w:cs="Times New Roman"/>
                <w:color w:val="9900cc"/>
                <w:sz w:val="24"/>
                <w:szCs w:val="24"/>
              </w:rPr>
              <w:t xml:space="preserve">», по Исключающему перечню:</w:t>
            </w:r>
            <w:r>
              <w:rPr>
                <w:rFonts w:ascii="Times New Roman" w:hAnsi="Times New Roman" w:cs="Times New Roman"/>
                <w:color w:val="auto"/>
                <w:sz w:val="24"/>
                <w:szCs w:val="24"/>
              </w:rPr>
              <w:t xml:space="preserve"> </w:t>
            </w:r>
            <w:r>
              <w:rPr>
                <w:rFonts w:ascii="Times New Roman" w:hAnsi="Times New Roman" w:cs="Times New Roman"/>
                <w:b w:val="0"/>
                <w:color w:val="auto"/>
                <w:sz w:val="24"/>
                <w:szCs w:val="24"/>
              </w:rPr>
              <w:t xml:space="preserve">определяется Заказчиком самостоятельно с учетом норм Закона № 223-ФЗ, Положения и Рег</w:t>
            </w:r>
            <w:r>
              <w:rPr>
                <w:rFonts w:ascii="Times New Roman" w:hAnsi="Times New Roman" w:cs="Times New Roman"/>
                <w:b w:val="0"/>
                <w:color w:val="auto"/>
                <w:sz w:val="24"/>
                <w:szCs w:val="24"/>
              </w:rPr>
              <w:t xml:space="preserve">ламента о размещении информации</w:t>
            </w:r>
            <w:r>
              <w:rPr>
                <w:rFonts w:ascii="Times New Roman" w:hAnsi="Times New Roman" w:cs="Times New Roman"/>
                <w:b w:val="0"/>
                <w:color w:val="auto"/>
                <w:sz w:val="24"/>
                <w:szCs w:val="24"/>
              </w:rPr>
            </w:r>
            <w:r>
              <w:rPr>
                <w:rFonts w:ascii="Times New Roman" w:hAnsi="Times New Roman" w:cs="Times New Roman"/>
                <w:b w:val="0"/>
                <w:color w:val="auto"/>
                <w:sz w:val="24"/>
                <w:szCs w:val="24"/>
              </w:rPr>
            </w:r>
          </w:p>
        </w:tc>
      </w:tr>
      <w:tr>
        <w:tblPrEx/>
        <w:trPr>
          <w:trHeight w:val="704"/>
        </w:trPr>
        <w:tc>
          <w:tcPr>
            <w:tcW w:w="3369" w:type="dxa"/>
            <w:vAlign w:val="center"/>
            <w:vMerge w:val="continue"/>
            <w:textDirection w:val="lrTb"/>
            <w:noWrap w:val="false"/>
          </w:tcPr>
          <w:p>
            <w:pPr>
              <w:pStyle w:val="1600"/>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tc>
        <w:tc>
          <w:tcPr>
            <w:tcW w:w="11841" w:type="dxa"/>
            <w:vAlign w:val="center"/>
            <w:textDirection w:val="lrTb"/>
            <w:noWrap w:val="false"/>
          </w:tcPr>
          <w:p>
            <w:pPr>
              <w:pStyle w:val="1600"/>
              <w:contextualSpacing w:val="0"/>
              <w:jc w:val="both"/>
              <w:spacing w:before="57" w:beforeAutospacing="0" w:after="57" w:afterAutospacing="0" w:line="264" w:lineRule="auto"/>
              <w:rPr>
                <w:rFonts w:ascii="Times New Roman" w:hAnsi="Times New Roman" w:cs="Times New Roman"/>
                <w:color w:val="9900cc"/>
                <w:sz w:val="24"/>
                <w:szCs w:val="24"/>
              </w:rPr>
            </w:pPr>
            <w:r>
              <w:rPr>
                <w:rFonts w:ascii="Times New Roman" w:hAnsi="Times New Roman" w:cs="Times New Roman"/>
                <w:color w:val="9900cc"/>
                <w:sz w:val="24"/>
                <w:szCs w:val="24"/>
              </w:rPr>
              <w:t xml:space="preserve">По результатам</w:t>
            </w:r>
            <w:r>
              <w:rPr>
                <w:rFonts w:ascii="Times New Roman" w:hAnsi="Times New Roman" w:cs="Times New Roman"/>
                <w:color w:val="9900cc"/>
                <w:sz w:val="24"/>
                <w:szCs w:val="24"/>
              </w:rPr>
              <w:t xml:space="preserve"> конкурентных закупок </w:t>
            </w:r>
            <w:r>
              <w:rPr>
                <w:rFonts w:ascii="Times New Roman" w:hAnsi="Times New Roman" w:cs="Times New Roman"/>
                <w:color w:val="9900cc"/>
                <w:sz w:val="24"/>
                <w:szCs w:val="24"/>
              </w:rPr>
              <w:t xml:space="preserve">для СМСП</w:t>
            </w:r>
            <w:r>
              <w:rPr>
                <w:rFonts w:ascii="Times New Roman" w:hAnsi="Times New Roman" w:cs="Times New Roman"/>
                <w:color w:val="9900cc"/>
                <w:sz w:val="24"/>
                <w:szCs w:val="24"/>
              </w:rPr>
              <w:t xml:space="preserve">: </w:t>
            </w:r>
            <w:r>
              <w:rPr>
                <w:rFonts w:ascii="Times New Roman" w:hAnsi="Times New Roman" w:cs="Times New Roman"/>
                <w:b w:val="0"/>
                <w:color w:val="auto"/>
                <w:sz w:val="24"/>
                <w:szCs w:val="24"/>
              </w:rPr>
              <w:t xml:space="preserve">документообмен</w:t>
            </w:r>
            <w:r>
              <w:rPr>
                <w:rFonts w:ascii="Times New Roman" w:hAnsi="Times New Roman" w:cs="Times New Roman"/>
                <w:b w:val="0"/>
                <w:color w:val="auto"/>
                <w:sz w:val="24"/>
                <w:szCs w:val="24"/>
              </w:rPr>
              <w:t xml:space="preserve"> и подписание договора осуществляется на электронной торговой площадке</w:t>
            </w:r>
            <w:r>
              <w:rPr>
                <w:rFonts w:ascii="Times New Roman" w:hAnsi="Times New Roman" w:cs="Times New Roman"/>
                <w:b w:val="0"/>
                <w:color w:val="auto"/>
                <w:sz w:val="24"/>
                <w:szCs w:val="24"/>
              </w:rPr>
              <w:t xml:space="preserve"> </w:t>
            </w:r>
            <w:r>
              <w:rPr>
                <w:rFonts w:ascii="Times New Roman" w:hAnsi="Times New Roman" w:cs="Times New Roman"/>
                <w:b w:val="0"/>
                <w:i/>
                <w:color w:val="auto"/>
                <w:sz w:val="22"/>
                <w:szCs w:val="22"/>
              </w:rPr>
              <w:t xml:space="preserve">(п</w:t>
            </w:r>
            <w:r>
              <w:rPr>
                <w:rFonts w:ascii="Times New Roman" w:hAnsi="Times New Roman" w:cs="Times New Roman"/>
                <w:b w:val="0"/>
                <w:i/>
                <w:color w:val="auto"/>
                <w:sz w:val="22"/>
                <w:szCs w:val="22"/>
              </w:rPr>
              <w:t xml:space="preserve">ункт</w:t>
            </w:r>
            <w:r>
              <w:rPr>
                <w:rFonts w:ascii="Times New Roman" w:hAnsi="Times New Roman" w:cs="Times New Roman"/>
                <w:b w:val="0"/>
                <w:i/>
                <w:color w:val="auto"/>
                <w:sz w:val="22"/>
                <w:szCs w:val="22"/>
              </w:rPr>
              <w:t xml:space="preserve"> 9.8.17 </w:t>
            </w:r>
            <w:r>
              <w:rPr>
                <w:rFonts w:ascii="Times New Roman" w:hAnsi="Times New Roman" w:cs="Times New Roman"/>
                <w:b w:val="0"/>
                <w:i/>
                <w:color w:val="auto"/>
                <w:sz w:val="22"/>
                <w:szCs w:val="22"/>
              </w:rPr>
              <w:t xml:space="preserve">подраздела 9.</w:t>
            </w:r>
            <w:r>
              <w:rPr>
                <w:rFonts w:ascii="Times New Roman" w:hAnsi="Times New Roman" w:cs="Times New Roman"/>
                <w:b w:val="0"/>
                <w:i/>
                <w:color w:val="auto"/>
                <w:sz w:val="22"/>
                <w:szCs w:val="22"/>
              </w:rPr>
              <w:t xml:space="preserve">8 раздела 9 Типового положения)</w:t>
            </w:r>
            <w:r>
              <w:rPr>
                <w:rFonts w:ascii="Times New Roman" w:hAnsi="Times New Roman" w:cs="Times New Roman"/>
                <w:color w:val="9900cc"/>
                <w:sz w:val="24"/>
                <w:szCs w:val="24"/>
              </w:rPr>
            </w:r>
            <w:r>
              <w:rPr>
                <w:rFonts w:ascii="Times New Roman" w:hAnsi="Times New Roman" w:cs="Times New Roman"/>
                <w:color w:val="9900cc"/>
                <w:sz w:val="24"/>
                <w:szCs w:val="24"/>
              </w:rPr>
            </w:r>
          </w:p>
        </w:tc>
      </w:tr>
      <w:tr>
        <w:tblPrEx/>
        <w:trPr>
          <w:trHeight w:val="1409"/>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Контрагент по договору</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sz w:val="24"/>
                <w:szCs w:val="24"/>
                <w:highlight w:val="none"/>
              </w:rPr>
            </w:pPr>
            <w:r>
              <w:rPr>
                <w:rFonts w:ascii="Times New Roman" w:hAnsi="Times New Roman"/>
                <w:b/>
                <w:color w:val="9900cc"/>
                <w:sz w:val="24"/>
                <w:szCs w:val="24"/>
              </w:rPr>
              <w:t xml:space="preserve">По результатам конкурентной закупки: </w:t>
            </w:r>
            <w:r>
              <w:rPr>
                <w:rFonts w:ascii="Times New Roman" w:hAnsi="Times New Roman"/>
                <w:sz w:val="24"/>
                <w:szCs w:val="24"/>
              </w:rPr>
              <w:t xml:space="preserve">победитель конкурентной закупки, единственный участник торгов (обязанность сторон по заключению), «второй</w:t>
            </w:r>
            <w:r>
              <w:rPr>
                <w:rFonts w:ascii="Times New Roman" w:hAnsi="Times New Roman"/>
                <w:sz w:val="24"/>
                <w:szCs w:val="24"/>
              </w:rPr>
              <w:t xml:space="preserve"> (следующий)</w:t>
            </w:r>
            <w:r>
              <w:rPr>
                <w:rFonts w:ascii="Times New Roman" w:hAnsi="Times New Roman"/>
                <w:sz w:val="24"/>
                <w:szCs w:val="24"/>
              </w:rPr>
              <w:t xml:space="preserve">» участник конкурентной закупки в случаях уклонения</w:t>
            </w:r>
            <w:r>
              <w:rPr>
                <w:rFonts w:ascii="Times New Roman" w:hAnsi="Times New Roman"/>
                <w:sz w:val="24"/>
                <w:szCs w:val="24"/>
              </w:rPr>
              <w:t xml:space="preserve"> (отказа)</w:t>
            </w:r>
            <w:r>
              <w:rPr>
                <w:rFonts w:ascii="Times New Roman" w:hAnsi="Times New Roman"/>
                <w:sz w:val="24"/>
                <w:szCs w:val="24"/>
              </w:rPr>
              <w:t xml:space="preserve"> победителя</w:t>
            </w:r>
            <w:r>
              <w:rPr>
                <w:rFonts w:ascii="Times New Roman" w:hAnsi="Times New Roman"/>
                <w:sz w:val="24"/>
                <w:szCs w:val="24"/>
              </w:rPr>
              <w:t xml:space="preserve"> (участника)</w:t>
            </w:r>
            <w:r>
              <w:rPr>
                <w:rFonts w:ascii="Times New Roman" w:hAnsi="Times New Roman"/>
                <w:sz w:val="24"/>
                <w:szCs w:val="24"/>
              </w:rPr>
              <w:t xml:space="preserve">/единственного участника торгов (право сторон по заключению договора)</w:t>
            </w:r>
            <w:r>
              <w:rPr>
                <w:rFonts w:ascii="Times New Roman" w:hAnsi="Times New Roman"/>
                <w:sz w:val="24"/>
                <w:szCs w:val="24"/>
                <w:highlight w:val="none"/>
              </w:rPr>
            </w:r>
            <w:r>
              <w:rPr>
                <w:rFonts w:ascii="Times New Roman" w:hAnsi="Times New Roman"/>
                <w:sz w:val="24"/>
                <w:szCs w:val="24"/>
                <w:highlight w:val="none"/>
              </w:rPr>
            </w:r>
          </w:p>
        </w:tc>
      </w:tr>
      <w:tr>
        <w:tblPrEx/>
        <w:trPr>
          <w:trHeight w:val="708"/>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b/>
                <w:sz w:val="24"/>
                <w:szCs w:val="24"/>
              </w:rPr>
            </w:pPr>
            <w:r>
              <w:rPr>
                <w:rFonts w:ascii="Times New Roman" w:hAnsi="Times New Roman"/>
                <w:b/>
                <w:color w:val="9900cc"/>
                <w:sz w:val="24"/>
                <w:szCs w:val="24"/>
              </w:rPr>
              <w:t xml:space="preserve">По результатам закупки на торговой площадке «</w:t>
            </w:r>
            <w:r>
              <w:rPr>
                <w:rFonts w:ascii="Times New Roman" w:hAnsi="Times New Roman"/>
                <w:b/>
                <w:color w:val="9900cc"/>
                <w:sz w:val="24"/>
                <w:szCs w:val="24"/>
              </w:rPr>
              <w:t xml:space="preserve">З</w:t>
            </w:r>
            <w:r>
              <w:rPr>
                <w:rFonts w:ascii="Times New Roman" w:hAnsi="Times New Roman"/>
                <w:b/>
                <w:color w:val="9900cc"/>
                <w:sz w:val="24"/>
                <w:szCs w:val="24"/>
              </w:rPr>
              <w:t xml:space="preserve">акупки</w:t>
            </w:r>
            <w:r>
              <w:rPr>
                <w:rFonts w:ascii="Times New Roman" w:hAnsi="Times New Roman"/>
                <w:b/>
                <w:color w:val="9900cc"/>
                <w:sz w:val="24"/>
                <w:szCs w:val="24"/>
              </w:rPr>
              <w:t xml:space="preserve"> Мурманской области</w:t>
            </w:r>
            <w:r>
              <w:rPr>
                <w:rFonts w:ascii="Times New Roman" w:hAnsi="Times New Roman"/>
                <w:b/>
                <w:color w:val="9900cc"/>
                <w:sz w:val="24"/>
                <w:szCs w:val="24"/>
              </w:rPr>
              <w:t xml:space="preserve">»: </w:t>
            </w:r>
            <w:r>
              <w:rPr>
                <w:rFonts w:ascii="Times New Roman" w:hAnsi="Times New Roman"/>
                <w:sz w:val="24"/>
                <w:szCs w:val="24"/>
              </w:rPr>
              <w:t xml:space="preserve">победитель закупки на торговой площадке «</w:t>
            </w:r>
            <w:r>
              <w:rPr>
                <w:rFonts w:ascii="Times New Roman" w:hAnsi="Times New Roman"/>
                <w:sz w:val="24"/>
                <w:szCs w:val="24"/>
              </w:rPr>
              <w:t xml:space="preserve">Закупки Мурманской области</w:t>
            </w:r>
            <w:r>
              <w:rPr>
                <w:rFonts w:ascii="Times New Roman" w:hAnsi="Times New Roman"/>
                <w:sz w:val="24"/>
                <w:szCs w:val="24"/>
              </w:rPr>
              <w:t xml:space="preserve">», единственный участник закупки на торговой площадке «</w:t>
            </w:r>
            <w:r>
              <w:rPr>
                <w:rFonts w:ascii="Times New Roman" w:hAnsi="Times New Roman"/>
                <w:sz w:val="24"/>
                <w:szCs w:val="24"/>
              </w:rPr>
              <w:t xml:space="preserve">Закупки Мурманской области</w:t>
            </w:r>
            <w:r>
              <w:rPr>
                <w:rFonts w:ascii="Times New Roman" w:hAnsi="Times New Roman"/>
                <w:sz w:val="24"/>
                <w:szCs w:val="24"/>
              </w:rPr>
              <w:t xml:space="preserve">», «второй</w:t>
            </w:r>
            <w:r>
              <w:rPr>
                <w:rFonts w:ascii="Times New Roman" w:hAnsi="Times New Roman"/>
                <w:sz w:val="24"/>
                <w:szCs w:val="24"/>
              </w:rPr>
              <w:t xml:space="preserve"> (следующий)</w:t>
            </w:r>
            <w:r>
              <w:rPr>
                <w:rFonts w:ascii="Times New Roman" w:hAnsi="Times New Roman"/>
                <w:sz w:val="24"/>
                <w:szCs w:val="24"/>
              </w:rPr>
              <w:t xml:space="preserve">» участник закупки на торговой площадке «</w:t>
            </w:r>
            <w:r>
              <w:rPr>
                <w:rFonts w:ascii="Times New Roman" w:hAnsi="Times New Roman"/>
                <w:sz w:val="24"/>
                <w:szCs w:val="24"/>
              </w:rPr>
              <w:t xml:space="preserve">Закупки Мурманской области</w:t>
            </w:r>
            <w:r>
              <w:rPr>
                <w:rFonts w:ascii="Times New Roman" w:hAnsi="Times New Roman"/>
                <w:sz w:val="24"/>
                <w:szCs w:val="24"/>
              </w:rPr>
              <w:t xml:space="preserve">» при уклонении</w:t>
            </w:r>
            <w:r>
              <w:rPr>
                <w:rFonts w:ascii="Times New Roman" w:hAnsi="Times New Roman"/>
                <w:sz w:val="24"/>
                <w:szCs w:val="24"/>
              </w:rPr>
              <w:t xml:space="preserve"> (отказе)</w:t>
            </w:r>
            <w:r>
              <w:rPr>
                <w:rFonts w:ascii="Times New Roman" w:hAnsi="Times New Roman"/>
                <w:sz w:val="24"/>
                <w:szCs w:val="24"/>
              </w:rPr>
              <w:t xml:space="preserve"> победителя</w:t>
            </w:r>
            <w:r>
              <w:rPr>
                <w:rFonts w:ascii="Times New Roman" w:hAnsi="Times New Roman"/>
                <w:sz w:val="24"/>
                <w:szCs w:val="24"/>
              </w:rPr>
              <w:t xml:space="preserve"> (участника)</w:t>
            </w:r>
            <w:r>
              <w:rPr>
                <w:rFonts w:ascii="Times New Roman" w:hAnsi="Times New Roman"/>
                <w:sz w:val="24"/>
                <w:szCs w:val="24"/>
              </w:rPr>
              <w:t xml:space="preserve">/единственного участника (право сторон по заключению договора во всех случаях)</w:t>
            </w:r>
            <w:r>
              <w:rPr>
                <w:rFonts w:ascii="Times New Roman" w:hAnsi="Times New Roman"/>
                <w:b/>
                <w:sz w:val="24"/>
                <w:szCs w:val="24"/>
              </w:rPr>
            </w:r>
            <w:r>
              <w:rPr>
                <w:rFonts w:ascii="Times New Roman" w:hAnsi="Times New Roman"/>
                <w:b/>
                <w:sz w:val="24"/>
                <w:szCs w:val="24"/>
              </w:rPr>
            </w:r>
          </w:p>
        </w:tc>
      </w:tr>
      <w:tr>
        <w:tblPrEx/>
        <w:trPr>
          <w:trHeight w:val="840"/>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b/>
                <w:color w:val="9900cc"/>
                <w:sz w:val="24"/>
                <w:szCs w:val="24"/>
              </w:rPr>
              <w:t xml:space="preserve">С единственным поставщиком по основаниям Раздела 10, по Исключающему перечню: </w:t>
            </w:r>
            <w:r>
              <w:rPr>
                <w:rFonts w:ascii="Times New Roman" w:hAnsi="Times New Roman"/>
                <w:sz w:val="24"/>
                <w:szCs w:val="24"/>
              </w:rPr>
              <w:t xml:space="preserve">определяется Заказчиком самостоятельно</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tc>
      </w:tr>
      <w:tr>
        <w:tblPrEx/>
        <w:trPr>
          <w:trHeight w:val="690"/>
        </w:trPr>
        <w:tc>
          <w:tcPr>
            <w:tcW w:w="3369" w:type="dxa"/>
            <w:vAlign w:val="center"/>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Основания для признания победителя закупки </w:t>
            </w:r>
            <w:r>
              <w:rPr>
                <w:rFonts w:ascii="Times New Roman" w:hAnsi="Times New Roman" w:cs="Times New Roman"/>
                <w:b w:val="0"/>
                <w:color w:val="auto"/>
                <w:sz w:val="26"/>
                <w:szCs w:val="26"/>
              </w:rPr>
              <w:br/>
            </w:r>
            <w:r>
              <w:rPr>
                <w:rFonts w:ascii="Times New Roman" w:hAnsi="Times New Roman" w:cs="Times New Roman"/>
                <w:b w:val="0"/>
                <w:color w:val="auto"/>
                <w:sz w:val="26"/>
                <w:szCs w:val="26"/>
              </w:rPr>
              <w:t xml:space="preserve">уклонившимся</w:t>
            </w:r>
            <w:r>
              <w:rPr>
                <w:rFonts w:ascii="Times New Roman" w:hAnsi="Times New Roman" w:cs="Times New Roman"/>
                <w:b w:val="0"/>
                <w:color w:val="auto"/>
                <w:sz w:val="26"/>
                <w:szCs w:val="26"/>
              </w:rPr>
              <w:t xml:space="preserve"> </w:t>
            </w:r>
            <w:r>
              <w:rPr>
                <w:rFonts w:ascii="Times New Roman" w:hAnsi="Times New Roman" w:cs="Times New Roman"/>
                <w:b w:val="0"/>
                <w:color w:val="auto"/>
                <w:sz w:val="26"/>
                <w:szCs w:val="26"/>
              </w:rPr>
              <w:br/>
            </w:r>
            <w:r>
              <w:rPr>
                <w:rFonts w:ascii="Times New Roman" w:hAnsi="Times New Roman" w:cs="Times New Roman"/>
                <w:b w:val="0"/>
                <w:color w:val="auto"/>
                <w:sz w:val="26"/>
                <w:szCs w:val="26"/>
              </w:rPr>
              <w:t xml:space="preserve">от заключения договора</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pStyle w:val="1459"/>
              <w:contextualSpacing w:val="0"/>
              <w:jc w:val="both"/>
              <w:spacing w:before="57" w:beforeAutospacing="0" w:after="57" w:afterAutospacing="0" w:line="264" w:lineRule="auto"/>
              <w:rPr>
                <w:sz w:val="24"/>
                <w:szCs w:val="24"/>
              </w:rPr>
            </w:pPr>
            <w:r>
              <w:rPr>
                <w:b/>
                <w:color w:val="9900cc"/>
                <w:sz w:val="24"/>
                <w:szCs w:val="24"/>
              </w:rPr>
              <w:t xml:space="preserve">По результатам конкурентной закупки: </w:t>
            </w:r>
            <w:r>
              <w:rPr>
                <w:sz w:val="24"/>
                <w:szCs w:val="24"/>
              </w:rPr>
              <w:t xml:space="preserve">п</w:t>
            </w:r>
            <w:r>
              <w:rPr>
                <w:sz w:val="24"/>
                <w:szCs w:val="24"/>
              </w:rPr>
              <w:t xml:space="preserve">обедитель конкурентной закупки/единственный участник торгов признается уклонившимся от заключения договора в случаях:</w:t>
            </w:r>
            <w:r>
              <w:rPr>
                <w:sz w:val="24"/>
                <w:szCs w:val="24"/>
              </w:rPr>
            </w:r>
            <w:r>
              <w:rPr>
                <w:sz w:val="24"/>
                <w:szCs w:val="24"/>
              </w:rPr>
            </w:r>
          </w:p>
          <w:p>
            <w:pPr>
              <w:pStyle w:val="1459"/>
              <w:contextualSpacing w:val="0"/>
              <w:jc w:val="both"/>
              <w:spacing w:before="57" w:beforeAutospacing="0" w:after="57" w:afterAutospacing="0" w:line="264" w:lineRule="auto"/>
              <w:rPr>
                <w:sz w:val="24"/>
                <w:szCs w:val="24"/>
              </w:rPr>
            </w:pPr>
            <w:r>
              <w:rPr>
                <w:sz w:val="24"/>
                <w:szCs w:val="24"/>
              </w:rPr>
              <w:t xml:space="preserve">1) непредставления подписанного им договора в предусмотренные документацией и (или) извещением сроки;</w:t>
            </w:r>
            <w:r>
              <w:rPr>
                <w:sz w:val="24"/>
                <w:szCs w:val="24"/>
              </w:rPr>
            </w:r>
            <w:r>
              <w:rPr>
                <w:sz w:val="24"/>
                <w:szCs w:val="24"/>
              </w:rPr>
            </w:r>
          </w:p>
          <w:p>
            <w:pPr>
              <w:pStyle w:val="1459"/>
              <w:contextualSpacing w:val="0"/>
              <w:jc w:val="both"/>
              <w:spacing w:before="57" w:beforeAutospacing="0" w:after="57" w:afterAutospacing="0" w:line="264" w:lineRule="auto"/>
              <w:rPr>
                <w:sz w:val="24"/>
                <w:szCs w:val="24"/>
              </w:rPr>
            </w:pPr>
            <w:r>
              <w:rPr>
                <w:sz w:val="24"/>
                <w:szCs w:val="24"/>
              </w:rPr>
              <w:t xml:space="preserve">2) непредставления им обеспечения исполнения договора, в том </w:t>
            </w:r>
            <w:r>
              <w:rPr>
                <w:sz w:val="24"/>
                <w:szCs w:val="24"/>
              </w:rPr>
              <w:t xml:space="preserve">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r>
              <w:rPr>
                <w:sz w:val="24"/>
                <w:szCs w:val="24"/>
              </w:rPr>
            </w:r>
            <w:r>
              <w:rPr>
                <w:sz w:val="24"/>
                <w:szCs w:val="24"/>
              </w:rPr>
            </w:r>
          </w:p>
          <w:p>
            <w:pPr>
              <w:pStyle w:val="1459"/>
              <w:contextualSpacing w:val="0"/>
              <w:jc w:val="both"/>
              <w:spacing w:before="57" w:beforeAutospacing="0" w:after="57" w:afterAutospacing="0" w:line="264" w:lineRule="auto"/>
              <w:rPr>
                <w:sz w:val="24"/>
                <w:szCs w:val="24"/>
              </w:rPr>
            </w:pPr>
            <w:r>
              <w:rPr>
                <w:sz w:val="24"/>
                <w:szCs w:val="24"/>
              </w:rPr>
              <w:t xml:space="preserve">3) непредставление обоснования предлагаемой цены договора в случае, если предложенная им цена подпадает под антидемпинговые меры</w:t>
            </w:r>
            <w:r>
              <w:rPr>
                <w:sz w:val="24"/>
                <w:szCs w:val="24"/>
              </w:rPr>
              <w:t xml:space="preserve">;</w:t>
            </w:r>
            <w:r>
              <w:rPr>
                <w:sz w:val="24"/>
                <w:szCs w:val="24"/>
              </w:rPr>
            </w:r>
            <w:r>
              <w:rPr>
                <w:sz w:val="24"/>
                <w:szCs w:val="24"/>
              </w:rPr>
            </w:r>
          </w:p>
          <w:p>
            <w:pPr>
              <w:pStyle w:val="1459"/>
              <w:contextualSpacing w:val="0"/>
              <w:jc w:val="both"/>
              <w:spacing w:before="57" w:beforeAutospacing="0" w:after="57" w:afterAutospacing="0" w:line="264" w:lineRule="auto"/>
              <w:rPr>
                <w:sz w:val="24"/>
                <w:szCs w:val="24"/>
              </w:rPr>
            </w:pPr>
            <w:r>
              <w:rPr>
                <w:sz w:val="24"/>
                <w:szCs w:val="24"/>
              </w:rPr>
              <w:t xml:space="preserve">4) поступления Заказчику в письменной форме решения о</w:t>
            </w:r>
            <w:r>
              <w:rPr>
                <w:sz w:val="24"/>
                <w:szCs w:val="24"/>
              </w:rPr>
              <w:t xml:space="preserve">б отказе от подписания договора</w:t>
            </w:r>
            <w:r>
              <w:rPr>
                <w:sz w:val="24"/>
                <w:szCs w:val="24"/>
              </w:rPr>
              <w:t xml:space="preserve"> </w:t>
            </w:r>
            <w:r>
              <w:rPr>
                <w:rFonts w:eastAsiaTheme="majorEastAsia"/>
                <w:bCs/>
                <w:i/>
                <w:sz w:val="22"/>
                <w:szCs w:val="22"/>
                <w:lang w:eastAsia="en-US"/>
              </w:rPr>
              <w:t xml:space="preserve">(пункт 8.9.1 под</w:t>
            </w:r>
            <w:r>
              <w:rPr>
                <w:rFonts w:eastAsiaTheme="majorEastAsia"/>
                <w:bCs/>
                <w:i/>
                <w:sz w:val="22"/>
                <w:szCs w:val="22"/>
                <w:lang w:eastAsia="en-US"/>
              </w:rPr>
              <w:t xml:space="preserve">раздела 8.9 Типового положения)</w:t>
            </w:r>
            <w:r>
              <w:rPr>
                <w:sz w:val="24"/>
                <w:szCs w:val="24"/>
              </w:rPr>
            </w:r>
            <w:r>
              <w:rPr>
                <w:sz w:val="24"/>
                <w:szCs w:val="24"/>
              </w:rPr>
            </w:r>
          </w:p>
        </w:tc>
      </w:tr>
      <w:tr>
        <w:tblPrEx/>
        <w:trPr>
          <w:trHeight w:val="690"/>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Цена договора</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pStyle w:val="1459"/>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
                <w:color w:val="9900cc"/>
                <w:sz w:val="24"/>
                <w:szCs w:val="24"/>
                <w:lang w:eastAsia="ar-SA"/>
              </w:rPr>
              <w:t xml:space="preserve">По результатам конкурентной закупки: </w:t>
            </w:r>
            <w:r>
              <w:rPr>
                <w:rFonts w:ascii="Times New Roman" w:hAnsi="Times New Roman" w:eastAsia="Times New Roman"/>
                <w:sz w:val="24"/>
                <w:szCs w:val="24"/>
                <w:lang w:eastAsia="ar-SA"/>
              </w:rPr>
              <w:t xml:space="preserve">договор </w:t>
            </w:r>
            <w:r>
              <w:rPr>
                <w:rFonts w:ascii="Times New Roman" w:hAnsi="Times New Roman" w:eastAsia="Times New Roman"/>
                <w:bCs/>
                <w:sz w:val="24"/>
                <w:szCs w:val="24"/>
                <w:lang w:eastAsia="ar-SA"/>
              </w:rPr>
              <w:t xml:space="preserve">заключается по цене победителя (единственного участника), с учетом нормы Положения, предусматривающей</w:t>
            </w:r>
            <w:r>
              <w:t xml:space="preserve"> </w:t>
            </w:r>
            <w:r>
              <w:rPr>
                <w:rFonts w:ascii="Times New Roman" w:hAnsi="Times New Roman" w:eastAsia="Times New Roman"/>
                <w:bCs/>
                <w:sz w:val="24"/>
                <w:szCs w:val="24"/>
                <w:lang w:eastAsia="ar-SA"/>
              </w:rPr>
              <w:t xml:space="preserve">возможность снижения цены заключаемого договора по соглашению сторон, без изменения количества (объема), к</w:t>
            </w:r>
            <w:r>
              <w:rPr>
                <w:rFonts w:ascii="Times New Roman" w:hAnsi="Times New Roman" w:eastAsia="Times New Roman"/>
                <w:bCs/>
                <w:sz w:val="24"/>
                <w:szCs w:val="24"/>
                <w:lang w:eastAsia="ar-SA"/>
              </w:rPr>
              <w:t xml:space="preserve">ачества и иных условий договора </w:t>
            </w:r>
            <w:r>
              <w:rPr>
                <w:rFonts w:ascii="Times New Roman" w:hAnsi="Times New Roman" w:eastAsiaTheme="majorEastAsia"/>
                <w:bCs/>
                <w:i/>
                <w:sz w:val="22"/>
                <w:szCs w:val="22"/>
                <w:lang w:eastAsia="en-US"/>
              </w:rPr>
              <w:t xml:space="preserve">(подпункт 1 пункта 11.3</w:t>
            </w:r>
            <w:r>
              <w:rPr>
                <w:rFonts w:ascii="Times New Roman" w:hAnsi="Times New Roman" w:eastAsiaTheme="majorEastAsia"/>
                <w:bCs/>
                <w:i/>
                <w:sz w:val="22"/>
                <w:szCs w:val="22"/>
                <w:lang w:eastAsia="en-US"/>
              </w:rPr>
              <w:t xml:space="preserve"> раздела 11 </w:t>
            </w:r>
            <w:r>
              <w:rPr>
                <w:rFonts w:eastAsiaTheme="majorEastAsia"/>
                <w:i/>
                <w:iCs/>
                <w:sz w:val="22"/>
                <w:szCs w:val="22"/>
                <w:lang w:eastAsia="en-US"/>
              </w:rPr>
              <w:t xml:space="preserve">Типового </w:t>
            </w:r>
            <w:r>
              <w:rPr>
                <w:rFonts w:ascii="Times New Roman" w:hAnsi="Times New Roman" w:eastAsiaTheme="majorEastAsia"/>
                <w:bCs/>
                <w:i/>
                <w:sz w:val="22"/>
                <w:szCs w:val="22"/>
                <w:lang w:eastAsia="en-US"/>
              </w:rPr>
              <w:t xml:space="preserve">положения)</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tc>
      </w:tr>
      <w:tr>
        <w:tblPrEx/>
        <w:trPr>
          <w:trHeight w:val="690"/>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pStyle w:val="1459"/>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b/>
                <w:color w:val="9900cc"/>
                <w:sz w:val="24"/>
                <w:szCs w:val="24"/>
              </w:rPr>
              <w:t xml:space="preserve">По результатам закупки на торговой площадке «</w:t>
            </w:r>
            <w:r>
              <w:rPr>
                <w:rFonts w:ascii="Times New Roman" w:hAnsi="Times New Roman"/>
                <w:b/>
                <w:color w:val="9900cc"/>
                <w:sz w:val="24"/>
                <w:szCs w:val="24"/>
              </w:rPr>
              <w:t xml:space="preserve">З</w:t>
            </w:r>
            <w:r>
              <w:rPr>
                <w:rFonts w:ascii="Times New Roman" w:hAnsi="Times New Roman"/>
                <w:b/>
                <w:color w:val="9900cc"/>
                <w:sz w:val="24"/>
                <w:szCs w:val="24"/>
              </w:rPr>
              <w:t xml:space="preserve">акупки</w:t>
            </w:r>
            <w:r>
              <w:rPr>
                <w:rFonts w:ascii="Times New Roman" w:hAnsi="Times New Roman"/>
                <w:b/>
                <w:color w:val="9900cc"/>
                <w:sz w:val="24"/>
                <w:szCs w:val="24"/>
              </w:rPr>
              <w:t xml:space="preserve"> Мурманской области</w:t>
            </w:r>
            <w:r>
              <w:rPr>
                <w:rFonts w:ascii="Times New Roman" w:hAnsi="Times New Roman"/>
                <w:b/>
                <w:color w:val="9900cc"/>
                <w:sz w:val="24"/>
                <w:szCs w:val="24"/>
              </w:rPr>
              <w:t xml:space="preserve">»: </w:t>
            </w:r>
            <w:r>
              <w:rPr>
                <w:rFonts w:ascii="Times New Roman" w:hAnsi="Times New Roman" w:eastAsia="Times New Roman"/>
                <w:bCs/>
                <w:sz w:val="24"/>
                <w:szCs w:val="24"/>
                <w:lang w:eastAsia="ar-SA"/>
              </w:rPr>
              <w:t xml:space="preserve">заключается по цене победителя (единственного участника), с учетом нормы Положения, предусматривающей</w:t>
            </w:r>
            <w:r>
              <w:t xml:space="preserve"> </w:t>
            </w:r>
            <w:r>
              <w:rPr>
                <w:rFonts w:ascii="Times New Roman" w:hAnsi="Times New Roman" w:eastAsia="Times New Roman"/>
                <w:bCs/>
                <w:sz w:val="24"/>
                <w:szCs w:val="24"/>
                <w:lang w:eastAsia="ar-SA"/>
              </w:rPr>
              <w:t xml:space="preserve">возможность снижения цены заключаемого договора по соглашению сторон, без изменения количества (объема), качества </w:t>
            </w:r>
            <w:r>
              <w:rPr>
                <w:rFonts w:ascii="Times New Roman" w:hAnsi="Times New Roman" w:eastAsia="Times New Roman"/>
                <w:bCs/>
                <w:sz w:val="24"/>
                <w:szCs w:val="24"/>
                <w:lang w:eastAsia="ar-SA"/>
              </w:rPr>
              <w:t xml:space="preserve">и иных условий договора, а также </w:t>
            </w:r>
            <w:r>
              <w:rPr>
                <w:rFonts w:ascii="Times New Roman" w:hAnsi="Times New Roman" w:eastAsia="Times New Roman"/>
                <w:bCs/>
                <w:sz w:val="24"/>
                <w:szCs w:val="24"/>
                <w:lang w:eastAsia="ar-SA"/>
              </w:rPr>
              <w:t xml:space="preserve">с учетом нормы Регламента, устанавливающей возможность увеличения цены договора (при его заключении) до НМЦД </w:t>
            </w:r>
            <w:r>
              <w:t xml:space="preserve"> </w:t>
            </w:r>
            <w:r>
              <w:rPr>
                <w:rFonts w:ascii="Times New Roman" w:hAnsi="Times New Roman" w:eastAsia="Times New Roman"/>
                <w:bCs/>
                <w:sz w:val="24"/>
                <w:szCs w:val="24"/>
                <w:lang w:eastAsia="ar-SA"/>
              </w:rPr>
              <w:t xml:space="preserve">при увеличении количеств</w:t>
            </w:r>
            <w:r>
              <w:rPr>
                <w:rFonts w:ascii="Times New Roman" w:hAnsi="Times New Roman" w:eastAsia="Times New Roman"/>
                <w:bCs/>
                <w:sz w:val="24"/>
                <w:szCs w:val="24"/>
                <w:lang w:eastAsia="ar-SA"/>
              </w:rPr>
              <w:t xml:space="preserve">а</w:t>
            </w:r>
            <w:r>
              <w:rPr>
                <w:rFonts w:ascii="Times New Roman" w:hAnsi="Times New Roman" w:eastAsia="Times New Roman"/>
                <w:bCs/>
                <w:sz w:val="24"/>
                <w:szCs w:val="24"/>
                <w:lang w:eastAsia="ar-SA"/>
              </w:rPr>
              <w:t xml:space="preserve"> поставляемого товара</w:t>
            </w:r>
            <w:r>
              <w:rPr>
                <w:rFonts w:ascii="Times New Roman" w:hAnsi="Times New Roman" w:eastAsia="Times New Roman"/>
                <w:bCs/>
                <w:sz w:val="24"/>
                <w:szCs w:val="24"/>
                <w:lang w:eastAsia="ar-SA"/>
              </w:rPr>
              <w:t xml:space="preserve"> </w:t>
            </w:r>
            <w:r>
              <w:t xml:space="preserve"> </w:t>
            </w:r>
            <w:r>
              <w:rPr>
                <w:rFonts w:ascii="Times New Roman" w:hAnsi="Times New Roman" w:eastAsia="Times New Roman"/>
                <w:bCs/>
                <w:sz w:val="24"/>
                <w:szCs w:val="24"/>
                <w:lang w:eastAsia="ar-SA"/>
              </w:rPr>
              <w:t xml:space="preserve">договора </w:t>
            </w:r>
            <w:r>
              <w:rPr>
                <w:rFonts w:ascii="Times New Roman" w:hAnsi="Times New Roman" w:eastAsiaTheme="majorEastAsia"/>
                <w:bCs/>
                <w:i/>
                <w:sz w:val="22"/>
                <w:szCs w:val="22"/>
                <w:lang w:eastAsia="en-US"/>
              </w:rPr>
              <w:t xml:space="preserve">(подпункт</w:t>
            </w:r>
            <w:r>
              <w:rPr>
                <w:rFonts w:ascii="Times New Roman" w:hAnsi="Times New Roman" w:eastAsiaTheme="majorEastAsia"/>
                <w:bCs/>
                <w:i/>
                <w:sz w:val="22"/>
                <w:szCs w:val="22"/>
                <w:lang w:eastAsia="en-US"/>
              </w:rPr>
              <w:t xml:space="preserve"> </w:t>
            </w:r>
            <w:r>
              <w:rPr>
                <w:rFonts w:ascii="Times New Roman" w:hAnsi="Times New Roman" w:eastAsiaTheme="majorEastAsia"/>
                <w:bCs/>
                <w:i/>
                <w:sz w:val="22"/>
                <w:szCs w:val="22"/>
                <w:lang w:eastAsia="en-US"/>
              </w:rPr>
              <w:t xml:space="preserve">1 пункта 11.3 раздела 11 Типового </w:t>
            </w:r>
            <w:r>
              <w:rPr>
                <w:rFonts w:eastAsiaTheme="majorEastAsia"/>
                <w:i/>
                <w:iCs/>
                <w:sz w:val="22"/>
                <w:szCs w:val="22"/>
                <w:lang w:eastAsia="en-US"/>
              </w:rPr>
              <w:t xml:space="preserve">положения</w:t>
            </w:r>
            <w:r>
              <w:rPr>
                <w:rFonts w:ascii="Times New Roman" w:hAnsi="Times New Roman" w:eastAsiaTheme="majorEastAsia"/>
                <w:bCs/>
                <w:i/>
                <w:sz w:val="22"/>
                <w:szCs w:val="22"/>
                <w:lang w:eastAsia="en-US"/>
              </w:rPr>
              <w:t xml:space="preserve">, пункт 6.</w:t>
            </w:r>
            <w:r>
              <w:rPr>
                <w:rFonts w:ascii="Times New Roman" w:hAnsi="Times New Roman" w:eastAsiaTheme="majorEastAsia"/>
                <w:bCs/>
                <w:i/>
                <w:sz w:val="22"/>
                <w:szCs w:val="22"/>
                <w:lang w:eastAsia="en-US"/>
              </w:rPr>
              <w:t xml:space="preserve">5</w:t>
            </w:r>
            <w:r>
              <w:rPr>
                <w:rFonts w:ascii="Times New Roman" w:hAnsi="Times New Roman" w:eastAsiaTheme="majorEastAsia"/>
                <w:bCs/>
                <w:i/>
                <w:sz w:val="22"/>
                <w:szCs w:val="22"/>
                <w:lang w:eastAsia="en-US"/>
              </w:rPr>
              <w:t xml:space="preserve">.</w:t>
            </w:r>
            <w:r>
              <w:rPr>
                <w:rFonts w:ascii="Times New Roman" w:hAnsi="Times New Roman" w:eastAsiaTheme="majorEastAsia"/>
                <w:bCs/>
                <w:i/>
                <w:sz w:val="22"/>
                <w:szCs w:val="22"/>
                <w:lang w:eastAsia="en-US"/>
              </w:rPr>
              <w:t xml:space="preserve">4</w:t>
            </w:r>
            <w:r>
              <w:rPr>
                <w:rFonts w:ascii="Times New Roman" w:hAnsi="Times New Roman" w:eastAsiaTheme="majorEastAsia"/>
                <w:bCs/>
                <w:i/>
                <w:sz w:val="22"/>
                <w:szCs w:val="22"/>
                <w:lang w:eastAsia="en-US"/>
              </w:rPr>
              <w:t xml:space="preserve">  Регламента</w:t>
            </w:r>
            <w:r>
              <w:rPr>
                <w:rFonts w:ascii="Times New Roman" w:hAnsi="Times New Roman" w:eastAsiaTheme="majorEastAsia"/>
                <w:bCs/>
                <w:i/>
                <w:sz w:val="22"/>
                <w:szCs w:val="22"/>
                <w:lang w:eastAsia="en-US"/>
              </w:rPr>
              <w:t xml:space="preserve">)</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tc>
      </w:tr>
      <w:tr>
        <w:tblPrEx/>
        <w:trPr>
          <w:trHeight w:val="418"/>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pStyle w:val="1459"/>
              <w:contextualSpacing w:val="0"/>
              <w:jc w:val="both"/>
              <w:spacing w:before="57" w:beforeAutospacing="0" w:after="57" w:afterAutospacing="0" w:line="264" w:lineRule="auto"/>
              <w:rPr>
                <w:rFonts w:ascii="Times New Roman" w:hAnsi="Times New Roman"/>
                <w:b/>
                <w:color w:val="9900cc"/>
                <w:sz w:val="24"/>
                <w:szCs w:val="24"/>
              </w:rPr>
            </w:pPr>
            <w:r>
              <w:rPr>
                <w:rFonts w:ascii="Times New Roman" w:hAnsi="Times New Roman"/>
                <w:b/>
                <w:color w:val="9900cc"/>
                <w:sz w:val="24"/>
                <w:szCs w:val="24"/>
              </w:rPr>
              <w:t xml:space="preserve">С единственным поставщиком по основаниям Раздела 10, по Исключающему перечню:</w:t>
            </w:r>
            <w:r>
              <w:rPr>
                <w:rFonts w:ascii="Times New Roman" w:hAnsi="Times New Roman"/>
                <w:sz w:val="24"/>
                <w:szCs w:val="24"/>
              </w:rPr>
              <w:t xml:space="preserve"> договор заключается по цене, определенной и обоснованной </w:t>
            </w:r>
            <w:r>
              <w:rPr>
                <w:rFonts w:ascii="Times New Roman" w:hAnsi="Times New Roman"/>
                <w:sz w:val="24"/>
                <w:szCs w:val="24"/>
              </w:rPr>
              <w:t xml:space="preserve"> Заказчиком </w:t>
            </w:r>
            <w:r>
              <w:rPr>
                <w:rFonts w:ascii="Times New Roman" w:hAnsi="Times New Roman" w:eastAsiaTheme="majorEastAsia"/>
                <w:bCs/>
                <w:i/>
                <w:sz w:val="22"/>
                <w:szCs w:val="22"/>
                <w:lang w:eastAsia="en-US"/>
              </w:rPr>
              <w:t xml:space="preserve">(</w:t>
            </w:r>
            <w:r>
              <w:rPr>
                <w:rFonts w:ascii="Times New Roman" w:hAnsi="Times New Roman" w:eastAsiaTheme="majorEastAsia"/>
                <w:bCs/>
                <w:i/>
                <w:sz w:val="22"/>
                <w:szCs w:val="22"/>
                <w:lang w:eastAsia="en-US"/>
              </w:rPr>
              <w:t xml:space="preserve">за исключением пунктов-оснований, указанных в пункте 6.10 </w:t>
            </w:r>
            <w:r>
              <w:rPr>
                <w:rFonts w:ascii="Times New Roman" w:hAnsi="Times New Roman" w:eastAsiaTheme="majorEastAsia"/>
                <w:bCs/>
                <w:i/>
                <w:sz w:val="22"/>
                <w:szCs w:val="22"/>
                <w:lang w:eastAsia="en-US"/>
              </w:rPr>
              <w:t xml:space="preserve">раздела 6 </w:t>
            </w:r>
            <w:r>
              <w:rPr>
                <w:rFonts w:eastAsiaTheme="majorEastAsia"/>
                <w:i/>
                <w:iCs/>
                <w:sz w:val="22"/>
                <w:szCs w:val="22"/>
                <w:lang w:eastAsia="en-US"/>
              </w:rPr>
              <w:t xml:space="preserve">Типового </w:t>
            </w:r>
            <w:r>
              <w:rPr>
                <w:rFonts w:ascii="Times New Roman" w:hAnsi="Times New Roman" w:eastAsiaTheme="majorEastAsia"/>
                <w:bCs/>
                <w:i/>
                <w:sz w:val="22"/>
                <w:szCs w:val="22"/>
                <w:lang w:eastAsia="en-US"/>
              </w:rPr>
              <w:t xml:space="preserve">п</w:t>
            </w:r>
            <w:r>
              <w:rPr>
                <w:rFonts w:ascii="Times New Roman" w:hAnsi="Times New Roman" w:eastAsiaTheme="majorEastAsia"/>
                <w:bCs/>
                <w:i/>
                <w:sz w:val="22"/>
                <w:szCs w:val="22"/>
                <w:lang w:eastAsia="en-US"/>
              </w:rPr>
              <w:t xml:space="preserve">оложения)</w:t>
            </w:r>
            <w:r>
              <w:rPr>
                <w:rFonts w:ascii="Times New Roman" w:hAnsi="Times New Roman"/>
                <w:b/>
                <w:color w:val="9900cc"/>
                <w:sz w:val="24"/>
                <w:szCs w:val="24"/>
              </w:rPr>
            </w:r>
            <w:r>
              <w:rPr>
                <w:rFonts w:ascii="Times New Roman" w:hAnsi="Times New Roman"/>
                <w:b/>
                <w:color w:val="9900cc"/>
                <w:sz w:val="24"/>
                <w:szCs w:val="24"/>
              </w:rPr>
            </w:r>
          </w:p>
        </w:tc>
      </w:tr>
      <w:tr>
        <w:tblPrEx/>
        <w:trPr>
          <w:trHeight w:val="690"/>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b/>
                <w:color w:val="9900cc"/>
                <w:sz w:val="24"/>
                <w:szCs w:val="24"/>
              </w:rPr>
            </w:pPr>
            <w:r>
              <w:rPr>
                <w:rFonts w:ascii="Times New Roman" w:hAnsi="Times New Roman"/>
                <w:b/>
                <w:color w:val="9900cc"/>
                <w:sz w:val="24"/>
                <w:szCs w:val="24"/>
              </w:rPr>
              <w:t xml:space="preserve">Заказчик вправе заключить:</w:t>
            </w:r>
            <w:r>
              <w:rPr>
                <w:rFonts w:ascii="Times New Roman" w:hAnsi="Times New Roman"/>
                <w:b/>
                <w:color w:val="9900cc"/>
                <w:sz w:val="24"/>
                <w:szCs w:val="24"/>
              </w:rPr>
            </w:r>
            <w:r>
              <w:rPr>
                <w:rFonts w:ascii="Times New Roman" w:hAnsi="Times New Roman"/>
                <w:b/>
                <w:color w:val="9900cc"/>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договор с максимальным значением цены договора и формулой цены</w:t>
            </w:r>
            <w:r>
              <w:rPr>
                <w:rFonts w:ascii="Times New Roman" w:hAnsi="Times New Roman"/>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договор с максимальным значением цены и ценой за единицу (прейскурантный)</w:t>
            </w:r>
            <w:r>
              <w:rPr>
                <w:rFonts w:ascii="Times New Roman" w:hAnsi="Times New Roman"/>
                <w:sz w:val="24"/>
                <w:szCs w:val="24"/>
              </w:rPr>
              <w:t xml:space="preserve"> </w:t>
            </w:r>
            <w:r>
              <w:rPr>
                <w:rFonts w:ascii="Times New Roman" w:hAnsi="Times New Roman" w:eastAsiaTheme="majorEastAsia"/>
                <w:bCs/>
                <w:i/>
                <w:sz w:val="22"/>
                <w:szCs w:val="22"/>
                <w:lang w:eastAsia="en-US"/>
              </w:rPr>
              <w:t xml:space="preserve">(часть 2 статьи 2 Закона № 223-ФЗ, пункт 6.</w:t>
            </w:r>
            <w:r>
              <w:rPr>
                <w:rFonts w:ascii="Times New Roman" w:hAnsi="Times New Roman" w:eastAsiaTheme="majorEastAsia"/>
                <w:bCs/>
                <w:i/>
                <w:sz w:val="22"/>
                <w:szCs w:val="22"/>
                <w:lang w:eastAsia="en-US"/>
              </w:rPr>
              <w:t xml:space="preserve">9 раздела 6 Типового положения)</w:t>
            </w:r>
            <w:r>
              <w:rPr>
                <w:rFonts w:ascii="Times New Roman" w:hAnsi="Times New Roman"/>
                <w:b/>
                <w:color w:val="9900cc"/>
                <w:sz w:val="24"/>
                <w:szCs w:val="24"/>
              </w:rPr>
            </w:r>
            <w:r>
              <w:rPr>
                <w:rFonts w:ascii="Times New Roman" w:hAnsi="Times New Roman"/>
                <w:b/>
                <w:color w:val="9900cc"/>
                <w:sz w:val="24"/>
                <w:szCs w:val="24"/>
              </w:rPr>
            </w:r>
          </w:p>
        </w:tc>
      </w:tr>
      <w:tr>
        <w:tblPrEx/>
        <w:trPr>
          <w:trHeight w:val="690"/>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Обеспечительные меры</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eastAsia="Times New Roman"/>
                <w:sz w:val="24"/>
                <w:szCs w:val="24"/>
                <w:lang w:eastAsia="ar-SA"/>
              </w:rPr>
            </w:pPr>
            <w:r>
              <w:rPr>
                <w:rFonts w:ascii="Times New Roman" w:hAnsi="Times New Roman" w:eastAsia="Times New Roman"/>
                <w:b/>
                <w:color w:val="9900cc"/>
                <w:sz w:val="24"/>
                <w:szCs w:val="24"/>
                <w:lang w:eastAsia="ar-SA"/>
              </w:rPr>
              <w:t xml:space="preserve">По результатам конкурентной закупки, по результатам закупки на торговой площадке «</w:t>
            </w:r>
            <w:r>
              <w:rPr>
                <w:rFonts w:ascii="Times New Roman" w:hAnsi="Times New Roman" w:eastAsia="Times New Roman"/>
                <w:b/>
                <w:color w:val="9900cc"/>
                <w:sz w:val="24"/>
                <w:szCs w:val="24"/>
                <w:lang w:eastAsia="ar-SA"/>
              </w:rPr>
              <w:t xml:space="preserve">Закупки Мурманской области</w:t>
            </w:r>
            <w:r>
              <w:rPr>
                <w:rFonts w:ascii="Times New Roman" w:hAnsi="Times New Roman" w:eastAsia="Times New Roman"/>
                <w:b/>
                <w:color w:val="9900cc"/>
                <w:sz w:val="24"/>
                <w:szCs w:val="24"/>
                <w:lang w:eastAsia="ar-SA"/>
              </w:rPr>
              <w:t xml:space="preserve">», с единственным поставщиком по основаниям Раздела 10, по Исключающему перечню:</w:t>
            </w:r>
            <w:r>
              <w:rPr>
                <w:rFonts w:ascii="Times New Roman" w:hAnsi="Times New Roman" w:eastAsia="Times New Roman"/>
                <w:sz w:val="24"/>
                <w:szCs w:val="24"/>
                <w:lang w:eastAsia="ar-SA"/>
              </w:rPr>
              <w:t xml:space="preserve"> </w:t>
            </w:r>
            <w:r>
              <w:t xml:space="preserve"> </w:t>
            </w:r>
            <w:r>
              <w:rPr>
                <w:rFonts w:ascii="Times New Roman" w:hAnsi="Times New Roman" w:eastAsia="Times New Roman"/>
                <w:sz w:val="24"/>
                <w:szCs w:val="24"/>
                <w:lang w:eastAsia="ar-SA"/>
              </w:rPr>
              <w:t xml:space="preserve">Заказчик вправе установить требование о предоставлении обеспечения исполнения договора в размере от 5 до 30 процентов НМЦД при проведении конкурентной закупки на общих основаниях</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t xml:space="preserve"> </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contextualSpacing w:val="0"/>
              <w:jc w:val="both"/>
              <w:spacing w:before="57" w:beforeAutospacing="0" w:after="57" w:afterAutospacing="0" w:line="264" w:lineRule="auto"/>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В случае, если договором</w:t>
            </w:r>
            <w:r>
              <w:rPr>
                <w:rFonts w:ascii="Times New Roman" w:hAnsi="Times New Roman" w:eastAsia="Times New Roman"/>
                <w:sz w:val="24"/>
                <w:szCs w:val="24"/>
                <w:lang w:eastAsia="ar-SA"/>
              </w:rPr>
              <w:t xml:space="preserve">, заключенным по результатам конкурентной закупки,</w:t>
            </w:r>
            <w:r>
              <w:rPr>
                <w:rFonts w:ascii="Times New Roman" w:hAnsi="Times New Roman" w:eastAsia="Times New Roman"/>
                <w:sz w:val="24"/>
                <w:szCs w:val="24"/>
                <w:lang w:eastAsia="ar-SA"/>
              </w:rPr>
              <w:t xml:space="preserve"> предусмотрено</w:t>
            </w:r>
            <w:r>
              <w:rPr>
                <w:rFonts w:ascii="Times New Roman" w:hAnsi="Times New Roman" w:eastAsia="Times New Roman"/>
                <w:sz w:val="24"/>
                <w:szCs w:val="24"/>
                <w:lang w:eastAsia="ar-SA"/>
              </w:rPr>
              <w:t xml:space="preserve"> аванс</w:t>
            </w:r>
            <w:r>
              <w:rPr>
                <w:rFonts w:ascii="Times New Roman" w:hAnsi="Times New Roman" w:eastAsia="Times New Roman"/>
                <w:sz w:val="24"/>
                <w:szCs w:val="24"/>
                <w:lang w:eastAsia="ar-SA"/>
              </w:rPr>
              <w:t xml:space="preserve">ирование</w:t>
            </w:r>
            <w:r>
              <w:rPr>
                <w:rFonts w:ascii="Times New Roman" w:hAnsi="Times New Roman" w:eastAsia="Times New Roman"/>
                <w:sz w:val="24"/>
                <w:szCs w:val="24"/>
                <w:lang w:eastAsia="ar-SA"/>
              </w:rPr>
              <w:t xml:space="preserve"> в размере, превышающем 50 процентов от суммы договора, Заказчик </w:t>
            </w:r>
            <w:r>
              <w:rPr>
                <w:rFonts w:ascii="Times New Roman" w:hAnsi="Times New Roman" w:eastAsia="Times New Roman"/>
                <w:sz w:val="24"/>
                <w:szCs w:val="24"/>
                <w:lang w:eastAsia="ar-SA"/>
              </w:rPr>
              <w:t xml:space="preserve">устанавливает </w:t>
            </w:r>
            <w:r>
              <w:rPr>
                <w:rFonts w:ascii="Times New Roman" w:hAnsi="Times New Roman" w:eastAsia="Times New Roman"/>
                <w:sz w:val="24"/>
                <w:szCs w:val="24"/>
                <w:lang w:eastAsia="ar-SA"/>
              </w:rPr>
              <w:t xml:space="preserve">обеспечени</w:t>
            </w:r>
            <w:r>
              <w:rPr>
                <w:rFonts w:ascii="Times New Roman" w:hAnsi="Times New Roman" w:eastAsia="Times New Roman"/>
                <w:sz w:val="24"/>
                <w:szCs w:val="24"/>
                <w:lang w:eastAsia="ar-SA"/>
              </w:rPr>
              <w:t xml:space="preserve">е</w:t>
            </w:r>
            <w:r>
              <w:rPr>
                <w:rFonts w:ascii="Times New Roman" w:hAnsi="Times New Roman" w:eastAsia="Times New Roman"/>
                <w:sz w:val="24"/>
                <w:szCs w:val="24"/>
                <w:lang w:eastAsia="ar-SA"/>
              </w:rPr>
              <w:t xml:space="preserve"> исполнения договора в размере</w:t>
            </w:r>
            <w:r>
              <w:rPr>
                <w:rFonts w:ascii="Times New Roman" w:hAnsi="Times New Roman" w:eastAsia="Times New Roman"/>
                <w:sz w:val="24"/>
                <w:szCs w:val="24"/>
                <w:lang w:eastAsia="ar-SA"/>
              </w:rPr>
              <w:t xml:space="preserve"> не менее размера такого аванса, если аванс не превышает 50 процентов – устанавливается </w:t>
            </w:r>
            <w:r>
              <w:t xml:space="preserve"> </w:t>
            </w:r>
            <w:r>
              <w:rPr>
                <w:rFonts w:ascii="Times New Roman" w:hAnsi="Times New Roman" w:eastAsia="Times New Roman"/>
                <w:sz w:val="24"/>
                <w:szCs w:val="24"/>
                <w:lang w:eastAsia="ar-SA"/>
              </w:rPr>
              <w:t xml:space="preserve">обеспечение исполнения договора в размере не менее размера такого аванса либо требование о банковском сопровождении договора.</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contextualSpacing w:val="0"/>
              <w:jc w:val="both"/>
              <w:spacing w:before="57" w:beforeAutospacing="0" w:after="57" w:afterAutospacing="0" w:line="264" w:lineRule="auto"/>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Заказчик вправе установить обеспечение исполнения договора в случае осуществления закупки у единственного поста</w:t>
            </w:r>
            <w:r>
              <w:rPr>
                <w:rFonts w:ascii="Times New Roman" w:hAnsi="Times New Roman" w:eastAsia="Times New Roman"/>
                <w:sz w:val="24"/>
                <w:szCs w:val="24"/>
                <w:lang w:eastAsia="ar-SA"/>
              </w:rPr>
              <w:t xml:space="preserve">вщика (исполнителя, подрядчика)</w:t>
            </w:r>
            <w:r>
              <w:rPr>
                <w:rFonts w:ascii="Times New Roman" w:hAnsi="Times New Roman" w:eastAsia="Times New Roman"/>
                <w:sz w:val="24"/>
                <w:szCs w:val="24"/>
                <w:lang w:eastAsia="ar-SA"/>
              </w:rPr>
            </w:r>
            <w:r>
              <w:rPr>
                <w:rFonts w:ascii="Times New Roman" w:hAnsi="Times New Roman" w:eastAsia="Times New Roman"/>
                <w:sz w:val="24"/>
                <w:szCs w:val="24"/>
                <w:lang w:eastAsia="ar-SA"/>
              </w:rPr>
            </w:r>
          </w:p>
          <w:p>
            <w:pPr>
              <w:contextualSpacing w:val="0"/>
              <w:jc w:val="both"/>
              <w:spacing w:before="57" w:beforeAutospacing="0" w:after="57" w:afterAutospacing="0" w:line="264" w:lineRule="auto"/>
              <w:rPr>
                <w:rFonts w:ascii="Times New Roman" w:hAnsi="Times New Roman"/>
                <w:sz w:val="24"/>
                <w:szCs w:val="24"/>
              </w:rPr>
            </w:pPr>
            <w:r>
              <w:rPr>
                <w:rFonts w:ascii="Times New Roman" w:hAnsi="Times New Roman" w:eastAsia="Times New Roman"/>
                <w:b/>
                <w:color w:val="9900cc"/>
                <w:sz w:val="24"/>
                <w:szCs w:val="24"/>
                <w:lang w:eastAsia="ar-SA"/>
              </w:rPr>
              <w:t xml:space="preserve">Исключения:</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энергосервисный</w:t>
            </w:r>
            <w:r>
              <w:rPr>
                <w:rFonts w:ascii="Times New Roman" w:hAnsi="Times New Roman"/>
                <w:sz w:val="24"/>
                <w:szCs w:val="24"/>
              </w:rPr>
              <w:t xml:space="preserve"> договор - размер обеспечения исполнения такого договора и порядок его расчета могут определяться Заказчиком в ином порядке;</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договоры, заключаемые по результатам </w:t>
            </w:r>
            <w:r>
              <w:rPr>
                <w:rFonts w:ascii="Times New Roman" w:hAnsi="Times New Roman" w:eastAsia="Times New Roman"/>
                <w:b/>
                <w:color w:val="9900cc"/>
                <w:sz w:val="24"/>
                <w:szCs w:val="24"/>
                <w:lang w:eastAsia="ar-SA"/>
              </w:rPr>
              <w:t xml:space="preserve">закупок только для СМСП</w:t>
            </w:r>
            <w:r>
              <w:rPr>
                <w:rFonts w:ascii="Times New Roman" w:hAnsi="Times New Roman"/>
                <w:sz w:val="24"/>
                <w:szCs w:val="24"/>
              </w:rPr>
              <w:t xml:space="preserve"> – размер обеспечения исполнения договора, порядок его предоставления устанавливается в соответствии с постановлением Правительства Российской Федерации от 11.12.2014 № 1352</w:t>
            </w:r>
            <w:r>
              <w:rPr>
                <w:rFonts w:ascii="Times New Roman" w:hAnsi="Times New Roman"/>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contextualSpacing w:val="0"/>
              <w:jc w:val="both"/>
              <w:spacing w:before="57" w:beforeAutospacing="0" w:after="57" w:afterAutospacing="0" w:line="264" w:lineRule="auto"/>
              <w:rPr>
                <w:rFonts w:ascii="Times New Roman" w:hAnsi="Times New Roman"/>
                <w:sz w:val="24"/>
                <w:szCs w:val="24"/>
              </w:rPr>
            </w:pPr>
            <w:r>
              <w:rPr>
                <w:rFonts w:ascii="Times New Roman" w:hAnsi="Times New Roman"/>
                <w:b/>
                <w:color w:val="9900cc"/>
                <w:sz w:val="24"/>
                <w:szCs w:val="24"/>
              </w:rPr>
              <w:t xml:space="preserve">Предоставляется: </w:t>
            </w:r>
            <w:r>
              <w:rPr>
                <w:rFonts w:ascii="Times New Roman" w:hAnsi="Times New Roman"/>
                <w:sz w:val="24"/>
                <w:szCs w:val="24"/>
              </w:rPr>
              <w:t xml:space="preserve">до заключения договора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contextualSpacing w:val="0"/>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Способы обеспечения: </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путем внесения денежных средств</w:t>
            </w:r>
            <w:r>
              <w:t xml:space="preserve"> </w:t>
            </w:r>
            <w:r>
              <w:rPr>
                <w:rFonts w:ascii="Times New Roman" w:hAnsi="Times New Roman"/>
                <w:sz w:val="24"/>
                <w:szCs w:val="24"/>
              </w:rPr>
              <w:t xml:space="preserve">на счет Заказчика</w:t>
            </w:r>
            <w:r>
              <w:rPr>
                <w:rFonts w:ascii="Times New Roman" w:hAnsi="Times New Roman"/>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путем предоставления </w:t>
            </w:r>
            <w:r>
              <w:rPr>
                <w:rFonts w:ascii="Times New Roman" w:hAnsi="Times New Roman"/>
                <w:sz w:val="24"/>
                <w:szCs w:val="24"/>
              </w:rPr>
              <w:t xml:space="preserve">независимой</w:t>
            </w:r>
            <w:r>
              <w:rPr>
                <w:rFonts w:ascii="Times New Roman" w:hAnsi="Times New Roman"/>
                <w:sz w:val="24"/>
                <w:szCs w:val="24"/>
              </w:rPr>
              <w:t xml:space="preserve"> гарантии</w:t>
            </w:r>
            <w:r>
              <w:rPr>
                <w:rFonts w:ascii="Times New Roman" w:hAnsi="Times New Roman"/>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contextualSpacing w:val="0"/>
              <w:jc w:val="both"/>
              <w:spacing w:before="57" w:beforeAutospacing="0" w:after="57" w:afterAutospacing="0" w:line="264" w:lineRule="auto"/>
              <w:rPr>
                <w:rFonts w:ascii="Times New Roman" w:hAnsi="Times New Roman"/>
                <w:sz w:val="24"/>
                <w:szCs w:val="24"/>
              </w:rPr>
            </w:pPr>
            <w:r>
              <w:rPr>
                <w:rFonts w:ascii="Times New Roman" w:hAnsi="Times New Roman"/>
                <w:b/>
                <w:color w:val="9900cc"/>
                <w:sz w:val="24"/>
                <w:szCs w:val="24"/>
              </w:rPr>
              <w:t xml:space="preserve">Выбор способа обеспечения:</w:t>
            </w:r>
            <w:r>
              <w:rPr>
                <w:rFonts w:ascii="Times New Roman" w:hAnsi="Times New Roman"/>
                <w:sz w:val="24"/>
                <w:szCs w:val="24"/>
              </w:rPr>
              <w:t xml:space="preserve"> осуществляется участником закупки из числа </w:t>
            </w:r>
            <w:r>
              <w:rPr>
                <w:rFonts w:ascii="Times New Roman" w:hAnsi="Times New Roman"/>
                <w:sz w:val="24"/>
                <w:szCs w:val="24"/>
              </w:rPr>
              <w:t xml:space="preserve">предусмотренных</w:t>
            </w:r>
            <w:r>
              <w:rPr>
                <w:rFonts w:ascii="Times New Roman" w:hAnsi="Times New Roman"/>
                <w:sz w:val="24"/>
                <w:szCs w:val="24"/>
              </w:rPr>
              <w:t xml:space="preserve"> извещением и (или) документацией о закупке</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b/>
                <w:color w:val="9900cc"/>
                <w:sz w:val="24"/>
                <w:szCs w:val="24"/>
              </w:rPr>
              <w:t xml:space="preserve">Возврат:</w:t>
            </w:r>
            <w:r>
              <w:rPr>
                <w:rFonts w:ascii="Times New Roman" w:hAnsi="Times New Roman"/>
                <w:sz w:val="24"/>
                <w:szCs w:val="24"/>
              </w:rPr>
              <w:t xml:space="preserve"> д</w:t>
            </w:r>
            <w:r>
              <w:rPr>
                <w:rFonts w:ascii="Times New Roman" w:hAnsi="Times New Roman" w:eastAsia="Times New Roman"/>
                <w:bCs/>
                <w:sz w:val="24"/>
                <w:szCs w:val="24"/>
                <w:lang w:eastAsia="ar-SA"/>
              </w:rPr>
              <w:t xml:space="preserve">енежные средства</w:t>
            </w:r>
            <w:r>
              <w:rPr>
                <w:rFonts w:ascii="Times New Roman" w:hAnsi="Times New Roman" w:eastAsia="Times New Roman"/>
                <w:bCs/>
                <w:sz w:val="24"/>
                <w:szCs w:val="24"/>
                <w:lang w:eastAsia="ar-SA"/>
              </w:rPr>
              <w:t xml:space="preserve"> </w:t>
            </w:r>
            <w:r>
              <w:rPr>
                <w:rFonts w:ascii="Times New Roman" w:hAnsi="Times New Roman" w:eastAsia="Times New Roman"/>
                <w:bCs/>
                <w:sz w:val="24"/>
                <w:szCs w:val="24"/>
                <w:lang w:eastAsia="ar-SA"/>
              </w:rPr>
              <w:t xml:space="preserve">возвращаются на счет поставщика (исполнителя, подрядчика) не позднее 30 (тридцати) дней </w:t>
            </w:r>
            <w:r>
              <w:rPr>
                <w:rFonts w:ascii="Times New Roman" w:hAnsi="Times New Roman" w:eastAsia="Times New Roman"/>
                <w:bCs/>
                <w:sz w:val="24"/>
                <w:szCs w:val="24"/>
                <w:lang w:eastAsia="ar-SA"/>
              </w:rPr>
              <w:t xml:space="preserve">с даты исполнения</w:t>
            </w:r>
            <w:r>
              <w:rPr>
                <w:rFonts w:ascii="Times New Roman" w:hAnsi="Times New Roman" w:eastAsia="Times New Roman"/>
                <w:bCs/>
                <w:sz w:val="24"/>
                <w:szCs w:val="24"/>
                <w:lang w:eastAsia="ar-SA"/>
              </w:rPr>
              <w:t xml:space="preserve">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contextualSpacing w:val="0"/>
              <w:jc w:val="both"/>
              <w:spacing w:before="57" w:beforeAutospacing="0" w:after="57" w:afterAutospacing="0" w:line="264" w:lineRule="auto"/>
              <w:rPr>
                <w:rFonts w:ascii="Times New Roman" w:hAnsi="Times New Roman"/>
                <w:b/>
                <w:color w:val="9900cc"/>
                <w:sz w:val="24"/>
                <w:szCs w:val="24"/>
              </w:rPr>
            </w:pPr>
            <w:r>
              <w:rPr>
                <w:rFonts w:ascii="Times New Roman" w:hAnsi="Times New Roman"/>
                <w:b/>
                <w:color w:val="9900cc"/>
                <w:sz w:val="24"/>
                <w:szCs w:val="24"/>
              </w:rPr>
              <w:t xml:space="preserve">Удержание: </w:t>
            </w:r>
            <w:r>
              <w:rPr>
                <w:rFonts w:ascii="Times New Roman" w:hAnsi="Times New Roman" w:eastAsia="Times New Roman"/>
                <w:bCs/>
                <w:sz w:val="24"/>
                <w:szCs w:val="24"/>
                <w:lang w:eastAsia="ar-SA"/>
              </w:rPr>
              <w:t xml:space="preserve">Обеспечение исполнения договора удерживается и не возвращается </w:t>
            </w:r>
            <w:r>
              <w:rPr>
                <w:rFonts w:ascii="Times New Roman" w:hAnsi="Times New Roman" w:eastAsia="Times New Roman"/>
                <w:bCs/>
                <w:sz w:val="24"/>
                <w:szCs w:val="24"/>
                <w:lang w:eastAsia="ar-SA"/>
              </w:rPr>
              <w:t xml:space="preserve"> поставщику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w:t>
            </w:r>
            <w:r>
              <w:rPr>
                <w:rFonts w:ascii="Times New Roman" w:hAnsi="Times New Roman" w:eastAsia="Times New Roman"/>
                <w:bCs/>
                <w:sz w:val="24"/>
                <w:szCs w:val="24"/>
                <w:lang w:eastAsia="ar-SA"/>
              </w:rPr>
              <w:t xml:space="preserve">Типового п</w:t>
            </w:r>
            <w:r>
              <w:rPr>
                <w:rFonts w:ascii="Times New Roman" w:hAnsi="Times New Roman" w:eastAsia="Times New Roman"/>
                <w:bCs/>
                <w:sz w:val="24"/>
                <w:szCs w:val="24"/>
                <w:lang w:eastAsia="ar-SA"/>
              </w:rPr>
              <w:t xml:space="preserve">оложения</w:t>
            </w:r>
            <w:r>
              <w:rPr>
                <w:rFonts w:ascii="Times New Roman" w:hAnsi="Times New Roman" w:eastAsia="Times New Roman"/>
                <w:bCs/>
                <w:sz w:val="24"/>
                <w:szCs w:val="24"/>
                <w:lang w:eastAsia="ar-SA"/>
              </w:rPr>
              <w:t xml:space="preserve">.</w:t>
            </w:r>
            <w:r>
              <w:rPr>
                <w:rFonts w:ascii="Times New Roman" w:hAnsi="Times New Roman"/>
                <w:b/>
                <w:color w:val="9900cc"/>
                <w:sz w:val="24"/>
                <w:szCs w:val="24"/>
              </w:rPr>
            </w:r>
            <w:r>
              <w:rPr>
                <w:rFonts w:ascii="Times New Roman" w:hAnsi="Times New Roman"/>
                <w:b/>
                <w:color w:val="9900cc"/>
                <w:sz w:val="24"/>
                <w:szCs w:val="24"/>
              </w:rPr>
            </w:r>
          </w:p>
          <w:p>
            <w:pPr>
              <w:contextualSpacing w:val="0"/>
              <w:jc w:val="both"/>
              <w:spacing w:before="57" w:beforeAutospacing="0" w:after="57" w:afterAutospacing="0" w:line="264" w:lineRule="auto"/>
              <w:rPr>
                <w:rFonts w:ascii="Times New Roman" w:hAnsi="Times New Roman" w:eastAsia="Times New Roman"/>
                <w:bCs/>
                <w:i/>
                <w:sz w:val="24"/>
                <w:szCs w:val="24"/>
                <w:lang w:eastAsia="ar-SA"/>
              </w:rPr>
            </w:pPr>
            <w:r>
              <w:rPr>
                <w:rFonts w:ascii="Times New Roman" w:hAnsi="Times New Roman" w:eastAsia="Times New Roman"/>
                <w:bCs/>
                <w:i/>
                <w:sz w:val="24"/>
                <w:szCs w:val="24"/>
                <w:lang w:eastAsia="ar-SA"/>
              </w:rPr>
              <w:t xml:space="preserve">З</w:t>
            </w:r>
            <w:r>
              <w:rPr>
                <w:rFonts w:ascii="Times New Roman" w:hAnsi="Times New Roman" w:eastAsia="Times New Roman"/>
                <w:bCs/>
                <w:i/>
                <w:sz w:val="24"/>
                <w:szCs w:val="24"/>
                <w:lang w:eastAsia="ar-SA"/>
              </w:rPr>
              <w:t xml:space="preserve">аказч</w:t>
            </w:r>
            <w:r>
              <w:rPr>
                <w:rFonts w:ascii="Times New Roman" w:hAnsi="Times New Roman" w:eastAsia="Times New Roman"/>
                <w:bCs/>
                <w:i/>
                <w:sz w:val="24"/>
                <w:szCs w:val="24"/>
                <w:lang w:eastAsia="ar-SA"/>
              </w:rPr>
              <w:t xml:space="preserve">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r>
              <w:rPr>
                <w:rFonts w:ascii="Times New Roman" w:hAnsi="Times New Roman" w:eastAsia="Times New Roman"/>
                <w:bCs/>
                <w:i/>
                <w:sz w:val="24"/>
                <w:szCs w:val="24"/>
                <w:lang w:eastAsia="ar-SA"/>
              </w:rPr>
            </w:r>
            <w:r>
              <w:rPr>
                <w:rFonts w:ascii="Times New Roman" w:hAnsi="Times New Roman" w:eastAsia="Times New Roman"/>
                <w:bCs/>
                <w:i/>
                <w:sz w:val="24"/>
                <w:szCs w:val="24"/>
                <w:lang w:eastAsia="ar-SA"/>
              </w:rPr>
            </w:r>
          </w:p>
          <w:p>
            <w:pPr>
              <w:contextualSpacing w:val="0"/>
              <w:jc w:val="both"/>
              <w:spacing w:before="57" w:beforeAutospacing="0" w:after="57" w:afterAutospacing="0" w:line="264" w:lineRule="auto"/>
              <w:rPr>
                <w:rFonts w:ascii="Times New Roman" w:hAnsi="Times New Roman" w:eastAsia="Times New Roman"/>
                <w:bCs/>
                <w:i/>
                <w:sz w:val="24"/>
                <w:szCs w:val="24"/>
                <w:lang w:eastAsia="ar-SA"/>
              </w:rPr>
            </w:pPr>
            <w:r>
              <w:rPr>
                <w:rFonts w:ascii="Times New Roman" w:hAnsi="Times New Roman" w:eastAsia="Times New Roman"/>
                <w:bCs/>
                <w:i/>
                <w:sz w:val="24"/>
                <w:szCs w:val="24"/>
                <w:lang w:eastAsia="ar-SA"/>
              </w:rPr>
              <w:t xml:space="preserve">Постав</w:t>
            </w:r>
            <w:r>
              <w:rPr>
                <w:rFonts w:ascii="Times New Roman" w:hAnsi="Times New Roman" w:eastAsia="Times New Roman"/>
                <w:bCs/>
                <w:i/>
                <w:sz w:val="24"/>
                <w:szCs w:val="24"/>
                <w:lang w:eastAsia="ar-SA"/>
              </w:rPr>
              <w:t xml:space="preserve">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r>
              <w:rPr>
                <w:rFonts w:ascii="Times New Roman" w:hAnsi="Times New Roman" w:eastAsia="Times New Roman"/>
                <w:bCs/>
                <w:i/>
                <w:sz w:val="24"/>
                <w:szCs w:val="24"/>
                <w:lang w:eastAsia="ar-SA"/>
              </w:rPr>
            </w:r>
            <w:r>
              <w:rPr>
                <w:rFonts w:ascii="Times New Roman" w:hAnsi="Times New Roman" w:eastAsia="Times New Roman"/>
                <w:bCs/>
                <w:i/>
                <w:sz w:val="24"/>
                <w:szCs w:val="24"/>
                <w:lang w:eastAsia="ar-SA"/>
              </w:rPr>
            </w:r>
          </w:p>
          <w:p>
            <w:pPr>
              <w:contextualSpacing w:val="0"/>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В ходе исполнения договора способ обеспечения исполнения  договора может быть изменен </w:t>
            </w:r>
            <w:r>
              <w:rPr>
                <w:rFonts w:ascii="Times New Roman" w:hAnsi="Times New Roman" w:eastAsiaTheme="majorEastAsia"/>
                <w:bCs/>
                <w:i/>
                <w:sz w:val="22"/>
                <w:szCs w:val="22"/>
                <w:lang w:eastAsia="en-US"/>
              </w:rPr>
              <w:t xml:space="preserve">(пункты 8.10.7 – 8.10.16 подр</w:t>
            </w:r>
            <w:r>
              <w:rPr>
                <w:rFonts w:ascii="Times New Roman" w:hAnsi="Times New Roman" w:eastAsiaTheme="majorEastAsia"/>
                <w:bCs/>
                <w:i/>
                <w:sz w:val="22"/>
                <w:szCs w:val="22"/>
                <w:lang w:eastAsia="en-US"/>
              </w:rPr>
              <w:t xml:space="preserve">аздела 8.10 Типового положения)</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tc>
      </w:tr>
      <w:tr>
        <w:tblPrEx/>
        <w:trPr>
          <w:trHeight w:val="283"/>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
                <w:color w:val="9900cc"/>
                <w:sz w:val="24"/>
                <w:szCs w:val="24"/>
                <w:lang w:eastAsia="ar-SA"/>
              </w:rPr>
              <w:t xml:space="preserve">По результатам конкурентной закупки, по результатам закупки на торговой площадке «</w:t>
            </w:r>
            <w:r>
              <w:rPr>
                <w:rFonts w:ascii="Times New Roman" w:hAnsi="Times New Roman" w:eastAsia="Times New Roman"/>
                <w:b/>
                <w:color w:val="9900cc"/>
                <w:sz w:val="24"/>
                <w:szCs w:val="24"/>
                <w:lang w:eastAsia="ar-SA"/>
              </w:rPr>
              <w:t xml:space="preserve">З</w:t>
            </w:r>
            <w:r>
              <w:rPr>
                <w:rFonts w:ascii="Times New Roman" w:hAnsi="Times New Roman" w:eastAsia="Times New Roman"/>
                <w:b/>
                <w:color w:val="9900cc"/>
                <w:sz w:val="24"/>
                <w:szCs w:val="24"/>
                <w:lang w:eastAsia="ar-SA"/>
              </w:rPr>
              <w:t xml:space="preserve">акупки</w:t>
            </w:r>
            <w:r>
              <w:rPr>
                <w:rFonts w:ascii="Times New Roman" w:hAnsi="Times New Roman" w:eastAsia="Times New Roman"/>
                <w:b/>
                <w:color w:val="9900cc"/>
                <w:sz w:val="24"/>
                <w:szCs w:val="24"/>
                <w:lang w:eastAsia="ar-SA"/>
              </w:rPr>
              <w:t xml:space="preserve"> Мурманской области</w:t>
            </w:r>
            <w:r>
              <w:rPr>
                <w:rFonts w:ascii="Times New Roman" w:hAnsi="Times New Roman" w:eastAsia="Times New Roman"/>
                <w:b/>
                <w:color w:val="9900cc"/>
                <w:sz w:val="24"/>
                <w:szCs w:val="24"/>
                <w:lang w:eastAsia="ar-SA"/>
              </w:rPr>
              <w:t xml:space="preserve">», с единственным поставщиком по основаниям Раздела 10, по Исключающему перечню:</w:t>
            </w:r>
            <w:r>
              <w:rPr>
                <w:rFonts w:ascii="Times New Roman" w:hAnsi="Times New Roman" w:eastAsia="Times New Roman"/>
                <w:sz w:val="24"/>
                <w:szCs w:val="24"/>
                <w:lang w:eastAsia="ar-SA"/>
              </w:rPr>
              <w:t xml:space="preserve"> Заказчик вправе </w:t>
            </w:r>
            <w:r>
              <w:rPr>
                <w:rFonts w:ascii="Times New Roman" w:hAnsi="Times New Roman" w:eastAsia="Times New Roman"/>
                <w:bCs/>
                <w:sz w:val="24"/>
                <w:szCs w:val="24"/>
                <w:lang w:eastAsia="ar-SA"/>
              </w:rPr>
              <w:t xml:space="preserve">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от НМЦД.</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contextualSpacing w:val="0"/>
              <w:jc w:val="both"/>
              <w:spacing w:before="57" w:beforeAutospacing="0" w:after="57" w:afterAutospacing="0" w:line="264" w:lineRule="auto"/>
              <w:widowControl w:val="off"/>
              <w:rPr>
                <w:rFonts w:ascii="Times New Roman" w:hAnsi="Times New Roman"/>
                <w:sz w:val="24"/>
                <w:szCs w:val="24"/>
              </w:rPr>
            </w:pPr>
            <w:r>
              <w:rPr>
                <w:rFonts w:ascii="Times New Roman" w:hAnsi="Times New Roman"/>
                <w:b/>
                <w:color w:val="9900cc"/>
                <w:sz w:val="24"/>
                <w:szCs w:val="24"/>
              </w:rPr>
              <w:t xml:space="preserve">Предоставляется: </w:t>
            </w:r>
            <w:r>
              <w:rPr>
                <w:rFonts w:ascii="Times New Roman" w:hAnsi="Times New Roman"/>
                <w:sz w:val="24"/>
                <w:szCs w:val="24"/>
              </w:rPr>
              <w:t xml:space="preserve">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r>
              <w:rPr>
                <w:rFonts w:ascii="Times New Roman" w:hAnsi="Times New Roman"/>
                <w:sz w:val="24"/>
                <w:szCs w:val="24"/>
              </w:rPr>
            </w:r>
            <w:r>
              <w:rPr>
                <w:rFonts w:ascii="Times New Roman" w:hAnsi="Times New Roman"/>
                <w:sz w:val="24"/>
                <w:szCs w:val="24"/>
              </w:rPr>
            </w:r>
          </w:p>
          <w:p>
            <w:pPr>
              <w:contextualSpacing w:val="0"/>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Способы обеспечения: </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путем внесения денежных средств</w:t>
            </w:r>
            <w:r>
              <w:t xml:space="preserve"> </w:t>
            </w:r>
            <w:r>
              <w:rPr>
                <w:rFonts w:ascii="Times New Roman" w:hAnsi="Times New Roman"/>
                <w:sz w:val="24"/>
                <w:szCs w:val="24"/>
              </w:rPr>
              <w:t xml:space="preserve">на счет Заказчика</w:t>
            </w:r>
            <w:r>
              <w:rPr>
                <w:rFonts w:ascii="Times New Roman" w:hAnsi="Times New Roman"/>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b/>
                <w:color w:val="9900cc"/>
                <w:sz w:val="24"/>
                <w:szCs w:val="24"/>
              </w:rPr>
            </w:pPr>
            <w:r>
              <w:rPr>
                <w:rFonts w:ascii="Times New Roman" w:hAnsi="Times New Roman"/>
                <w:sz w:val="24"/>
                <w:szCs w:val="24"/>
              </w:rPr>
              <w:t xml:space="preserve">путем предоставления </w:t>
            </w:r>
            <w:r>
              <w:rPr>
                <w:rFonts w:ascii="Times New Roman" w:hAnsi="Times New Roman"/>
                <w:sz w:val="24"/>
                <w:szCs w:val="24"/>
              </w:rPr>
              <w:t xml:space="preserve">независимой</w:t>
            </w:r>
            <w:r>
              <w:rPr>
                <w:rFonts w:ascii="Times New Roman" w:hAnsi="Times New Roman"/>
                <w:sz w:val="24"/>
                <w:szCs w:val="24"/>
              </w:rPr>
              <w:t xml:space="preserve"> гарантии</w:t>
            </w:r>
            <w:r>
              <w:rPr>
                <w:rFonts w:ascii="Times New Roman" w:hAnsi="Times New Roman"/>
                <w:b/>
                <w:color w:val="9900cc"/>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contextualSpacing w:val="0"/>
              <w:jc w:val="both"/>
              <w:spacing w:before="57" w:beforeAutospacing="0" w:after="57" w:afterAutospacing="0" w:line="264" w:lineRule="auto"/>
              <w:rPr>
                <w:rFonts w:ascii="Times New Roman" w:hAnsi="Times New Roman"/>
                <w:b/>
                <w:color w:val="9900cc"/>
                <w:sz w:val="24"/>
                <w:szCs w:val="24"/>
              </w:rPr>
            </w:pPr>
            <w:r>
              <w:rPr>
                <w:rFonts w:ascii="Times New Roman" w:hAnsi="Times New Roman"/>
                <w:b/>
                <w:color w:val="9900cc"/>
                <w:sz w:val="24"/>
                <w:szCs w:val="24"/>
              </w:rPr>
              <w:t xml:space="preserve">Выбор способа обеспечения:</w:t>
            </w:r>
            <w:r>
              <w:rPr>
                <w:rFonts w:ascii="Times New Roman" w:hAnsi="Times New Roman"/>
                <w:sz w:val="24"/>
                <w:szCs w:val="24"/>
              </w:rPr>
              <w:t xml:space="preserve"> осуществляется участником закупки из числа </w:t>
            </w:r>
            <w:r>
              <w:rPr>
                <w:rFonts w:ascii="Times New Roman" w:hAnsi="Times New Roman"/>
                <w:sz w:val="24"/>
                <w:szCs w:val="24"/>
              </w:rPr>
              <w:t xml:space="preserve">предусмотренных</w:t>
            </w:r>
            <w:r>
              <w:rPr>
                <w:rFonts w:ascii="Times New Roman" w:hAnsi="Times New Roman"/>
                <w:sz w:val="24"/>
                <w:szCs w:val="24"/>
              </w:rPr>
              <w:t xml:space="preserve"> извещением и (или) документацией о закупке</w:t>
            </w:r>
            <w:r>
              <w:rPr>
                <w:rFonts w:ascii="Times New Roman" w:hAnsi="Times New Roman"/>
                <w:sz w:val="24"/>
                <w:szCs w:val="24"/>
              </w:rPr>
              <w:t xml:space="preserve">.</w:t>
            </w:r>
            <w:r>
              <w:rPr>
                <w:rFonts w:ascii="Times New Roman" w:hAnsi="Times New Roman"/>
                <w:b/>
                <w:color w:val="9900cc"/>
                <w:sz w:val="24"/>
                <w:szCs w:val="24"/>
              </w:rPr>
            </w:r>
            <w:r>
              <w:rPr>
                <w:rFonts w:ascii="Times New Roman" w:hAnsi="Times New Roman"/>
                <w:b/>
                <w:color w:val="9900cc"/>
                <w:sz w:val="24"/>
                <w:szCs w:val="24"/>
              </w:rPr>
            </w:r>
          </w:p>
          <w:p>
            <w:pPr>
              <w:contextualSpacing w:val="0"/>
              <w:jc w:val="both"/>
              <w:spacing w:before="57" w:beforeAutospacing="0" w:after="57" w:afterAutospacing="0" w:line="264" w:lineRule="auto"/>
              <w:widowControl w:val="off"/>
              <w:rPr>
                <w:rFonts w:ascii="Times New Roman" w:hAnsi="Times New Roman"/>
                <w:sz w:val="24"/>
                <w:szCs w:val="24"/>
              </w:rPr>
            </w:pPr>
            <w:r>
              <w:rPr>
                <w:rFonts w:ascii="Times New Roman" w:hAnsi="Times New Roman"/>
                <w:b/>
                <w:color w:val="9900cc"/>
                <w:sz w:val="24"/>
                <w:szCs w:val="24"/>
              </w:rPr>
              <w:t xml:space="preserve">Возврат: </w:t>
            </w:r>
            <w:r>
              <w:rPr>
                <w:rFonts w:ascii="Times New Roman" w:hAnsi="Times New Roman" w:eastAsia="Times New Roman"/>
                <w:bCs/>
                <w:sz w:val="24"/>
                <w:szCs w:val="24"/>
                <w:lang w:eastAsia="ar-SA"/>
              </w:rPr>
              <w:t xml:space="preserve">осуществляется в течение 10 (десяти) рабочих дней со дня надлежащего исполнения поставщиком (исполнителем, подрядчиком) гарантийных обязательств по договору.</w:t>
            </w:r>
            <w:r>
              <w:rPr>
                <w:rFonts w:ascii="Times New Roman" w:hAnsi="Times New Roman"/>
                <w:sz w:val="24"/>
                <w:szCs w:val="24"/>
              </w:rPr>
            </w:r>
            <w:r>
              <w:rPr>
                <w:rFonts w:ascii="Times New Roman" w:hAnsi="Times New Roman"/>
                <w:sz w:val="24"/>
                <w:szCs w:val="24"/>
              </w:rPr>
            </w:r>
          </w:p>
          <w:p>
            <w:pPr>
              <w:contextualSpacing w:val="0"/>
              <w:jc w:val="both"/>
              <w:spacing w:before="57" w:beforeAutospacing="0" w:after="57" w:afterAutospacing="0" w:line="264" w:lineRule="auto"/>
              <w:rPr>
                <w:rFonts w:ascii="Times New Roman" w:hAnsi="Times New Roman" w:eastAsia="Times New Roman"/>
                <w:bCs/>
                <w:i/>
                <w:sz w:val="24"/>
                <w:szCs w:val="24"/>
                <w:lang w:eastAsia="ar-SA"/>
              </w:rPr>
            </w:pPr>
            <w:r>
              <w:rPr>
                <w:rFonts w:ascii="Times New Roman" w:hAnsi="Times New Roman" w:eastAsia="Times New Roman"/>
                <w:bCs/>
                <w:i/>
                <w:sz w:val="24"/>
                <w:szCs w:val="24"/>
                <w:lang w:eastAsia="ar-SA"/>
              </w:rPr>
              <w:t xml:space="preserve"> </w:t>
            </w:r>
            <w:r>
              <w:rPr>
                <w:rFonts w:ascii="Times New Roman" w:hAnsi="Times New Roman" w:eastAsia="Times New Roman"/>
                <w:bCs/>
                <w:i/>
                <w:sz w:val="24"/>
                <w:szCs w:val="24"/>
                <w:lang w:eastAsia="ar-SA"/>
              </w:rPr>
              <w:t xml:space="preserve">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w:t>
            </w:r>
            <w:r>
              <w:rPr>
                <w:rFonts w:ascii="Times New Roman" w:hAnsi="Times New Roman" w:eastAsia="Times New Roman"/>
                <w:bCs/>
                <w:i/>
                <w:sz w:val="24"/>
                <w:szCs w:val="24"/>
                <w:lang w:eastAsia="ar-SA"/>
              </w:rPr>
              <w:t xml:space="preserve">ны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w:t>
            </w:r>
            <w:r>
              <w:rPr>
                <w:rFonts w:ascii="Times New Roman" w:hAnsi="Times New Roman" w:eastAsia="Times New Roman"/>
                <w:bCs/>
                <w:i/>
                <w:sz w:val="24"/>
                <w:szCs w:val="24"/>
                <w:lang w:eastAsia="ar-SA"/>
              </w:rPr>
              <w:t xml:space="preserve">авщика (исполнителя, подрядчика</w:t>
            </w:r>
            <w:r>
              <w:rPr>
                <w:rFonts w:ascii="Times New Roman" w:hAnsi="Times New Roman" w:eastAsia="Times New Roman"/>
                <w:bCs/>
                <w:i/>
                <w:sz w:val="24"/>
                <w:szCs w:val="24"/>
                <w:lang w:eastAsia="ar-SA"/>
              </w:rPr>
              <w:t xml:space="preserve">) за </w:t>
            </w:r>
            <w:r>
              <w:rPr>
                <w:rFonts w:ascii="Times New Roman" w:hAnsi="Times New Roman" w:eastAsia="Times New Roman"/>
                <w:bCs/>
                <w:i/>
                <w:sz w:val="24"/>
                <w:szCs w:val="24"/>
                <w:lang w:eastAsia="ar-SA"/>
              </w:rPr>
              <w:t xml:space="preserve">непредоставление</w:t>
            </w:r>
            <w:r>
              <w:rPr>
                <w:rFonts w:ascii="Times New Roman" w:hAnsi="Times New Roman" w:eastAsia="Times New Roman"/>
                <w:bCs/>
                <w:i/>
                <w:sz w:val="24"/>
                <w:szCs w:val="24"/>
                <w:lang w:eastAsia="ar-SA"/>
              </w:rPr>
              <w:t xml:space="preserve"> (несвоевременное предоставление) такого обеспечения </w:t>
            </w:r>
            <w:r>
              <w:rPr>
                <w:rFonts w:ascii="Times New Roman" w:hAnsi="Times New Roman" w:eastAsiaTheme="majorEastAsia"/>
                <w:bCs/>
                <w:i/>
                <w:sz w:val="22"/>
                <w:szCs w:val="22"/>
                <w:lang w:eastAsia="en-US"/>
              </w:rPr>
              <w:t xml:space="preserve">(пункты 8.10.17 – 8.10.21 подр</w:t>
            </w:r>
            <w:r>
              <w:rPr>
                <w:rFonts w:ascii="Times New Roman" w:hAnsi="Times New Roman" w:eastAsiaTheme="majorEastAsia"/>
                <w:bCs/>
                <w:i/>
                <w:sz w:val="22"/>
                <w:szCs w:val="22"/>
                <w:lang w:eastAsia="en-US"/>
              </w:rPr>
              <w:t xml:space="preserve">аздела 8.10 Типового положения)</w:t>
            </w:r>
            <w:r>
              <w:rPr>
                <w:rFonts w:ascii="Times New Roman" w:hAnsi="Times New Roman" w:eastAsia="Times New Roman"/>
                <w:bCs/>
                <w:i/>
                <w:sz w:val="24"/>
                <w:szCs w:val="24"/>
                <w:lang w:eastAsia="ar-SA"/>
              </w:rPr>
            </w:r>
            <w:r>
              <w:rPr>
                <w:rFonts w:ascii="Times New Roman" w:hAnsi="Times New Roman" w:eastAsia="Times New Roman"/>
                <w:bCs/>
                <w:i/>
                <w:sz w:val="24"/>
                <w:szCs w:val="24"/>
                <w:lang w:eastAsia="ar-SA"/>
              </w:rPr>
            </w:r>
          </w:p>
        </w:tc>
      </w:tr>
      <w:tr>
        <w:tblPrEx/>
        <w:trPr>
          <w:trHeight w:val="416"/>
        </w:trPr>
        <w:tc>
          <w:tcPr>
            <w:tcW w:w="3369" w:type="dxa"/>
            <w:vAlign w:val="center"/>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Независимая</w:t>
            </w:r>
            <w:r>
              <w:rPr>
                <w:rFonts w:ascii="Times New Roman" w:hAnsi="Times New Roman" w:cs="Times New Roman"/>
                <w:b w:val="0"/>
                <w:color w:val="auto"/>
                <w:sz w:val="26"/>
                <w:szCs w:val="26"/>
              </w:rPr>
              <w:t xml:space="preserve"> гарантия</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соответствует требованиям статей 368-379 Гражданского кодекса Российской Федерации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выдана</w:t>
            </w:r>
            <w:r>
              <w:rPr>
                <w:rFonts w:ascii="Times New Roman" w:hAnsi="Times New Roman"/>
                <w:sz w:val="24"/>
                <w:szCs w:val="24"/>
              </w:rPr>
              <w:t xml:space="preserve"> гарантом, предусмотренным частью 1 статьи 45 Закона № 44-ФЗ;</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безотзывная и безусловная</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sz w:val="24"/>
                <w:szCs w:val="24"/>
              </w:rPr>
              <w:t xml:space="preserve">не может содержать требование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Pr>
                <w:rFonts w:ascii="Times New Roman" w:hAnsi="Times New Roman"/>
                <w:sz w:val="24"/>
                <w:szCs w:val="24"/>
              </w:rPr>
              <w:t xml:space="preserve">независимой</w:t>
            </w:r>
            <w:r>
              <w:rPr>
                <w:rFonts w:ascii="Times New Roman" w:hAnsi="Times New Roman"/>
                <w:sz w:val="24"/>
                <w:szCs w:val="24"/>
              </w:rPr>
              <w:t xml:space="preserve">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r>
              <w:rPr>
                <w:rFonts w:ascii="Times New Roman" w:hAnsi="Times New Roman"/>
                <w:sz w:val="24"/>
                <w:szCs w:val="24"/>
              </w:rPr>
              <w:t xml:space="preserve">;</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sz w:val="24"/>
                <w:szCs w:val="24"/>
              </w:rPr>
              <w:t xml:space="preserve">срок действия должен превышать предусмотренный договором срок исполнения обязательств, которые должны быть обеспечены такой </w:t>
            </w:r>
            <w:r>
              <w:rPr>
                <w:rFonts w:ascii="Times New Roman" w:hAnsi="Times New Roman"/>
                <w:sz w:val="24"/>
                <w:szCs w:val="24"/>
              </w:rPr>
              <w:t xml:space="preserve">независимой</w:t>
            </w:r>
            <w:r>
              <w:rPr>
                <w:rFonts w:ascii="Times New Roman" w:hAnsi="Times New Roman"/>
                <w:sz w:val="24"/>
                <w:szCs w:val="24"/>
              </w:rPr>
              <w:t xml:space="preserve"> гарантией, не менее чем на 1 (один) месяц</w:t>
            </w:r>
            <w:r>
              <w:rPr>
                <w:rFonts w:ascii="Times New Roman" w:hAnsi="Times New Roman"/>
                <w:sz w:val="24"/>
                <w:szCs w:val="24"/>
              </w:rPr>
              <w:t xml:space="preserve">.</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contextualSpacing w:val="0"/>
              <w:jc w:val="both"/>
              <w:spacing w:before="57" w:beforeAutospacing="0" w:after="57" w:afterAutospacing="0" w:line="264" w:lineRule="auto"/>
              <w:rPr>
                <w:rFonts w:ascii="Times New Roman" w:hAnsi="Times New Roman" w:eastAsia="Times New Roman"/>
                <w:i/>
                <w:color w:val="9900cc"/>
                <w:sz w:val="24"/>
                <w:szCs w:val="24"/>
                <w:lang w:eastAsia="ar-SA"/>
              </w:rPr>
            </w:pPr>
            <w:r>
              <w:rPr>
                <w:rFonts w:ascii="Times New Roman" w:hAnsi="Times New Roman" w:eastAsiaTheme="majorEastAsia"/>
                <w:bCs/>
                <w:i/>
                <w:sz w:val="22"/>
                <w:szCs w:val="22"/>
                <w:lang w:eastAsia="en-US"/>
              </w:rPr>
              <w:t xml:space="preserve">(пункты 8.10.13, 8.10.18 подраздела 8.10 Типового положения)</w:t>
            </w:r>
            <w:r>
              <w:rPr>
                <w:rFonts w:ascii="Times New Roman" w:hAnsi="Times New Roman" w:eastAsia="Times New Roman"/>
                <w:i/>
                <w:color w:val="9900cc"/>
                <w:sz w:val="24"/>
                <w:szCs w:val="24"/>
                <w:lang w:eastAsia="ar-SA"/>
              </w:rPr>
            </w:r>
            <w:r>
              <w:rPr>
                <w:rFonts w:ascii="Times New Roman" w:hAnsi="Times New Roman" w:eastAsia="Times New Roman"/>
                <w:i/>
                <w:color w:val="9900cc"/>
                <w:sz w:val="24"/>
                <w:szCs w:val="24"/>
                <w:lang w:eastAsia="ar-SA"/>
              </w:rPr>
            </w:r>
          </w:p>
        </w:tc>
      </w:tr>
      <w:tr>
        <w:tblPrEx/>
        <w:trPr>
          <w:trHeight w:val="1126"/>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Антидемпинг</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Заказчик вправе применить антидемпинговые меры к участнику </w:t>
            </w:r>
            <w:r>
              <w:rPr>
                <w:rFonts w:ascii="Times New Roman" w:hAnsi="Times New Roman" w:eastAsia="Times New Roman"/>
                <w:b/>
                <w:color w:val="9900cc"/>
                <w:sz w:val="24"/>
                <w:szCs w:val="24"/>
                <w:lang w:eastAsia="ar-SA"/>
              </w:rPr>
              <w:t xml:space="preserve">конкурентной закупки</w:t>
            </w:r>
            <w:r>
              <w:rPr>
                <w:rFonts w:ascii="Times New Roman" w:hAnsi="Times New Roman" w:eastAsia="Times New Roman"/>
                <w:bCs/>
                <w:sz w:val="24"/>
                <w:szCs w:val="24"/>
                <w:lang w:eastAsia="ar-SA"/>
              </w:rPr>
              <w:t xml:space="preserve">,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установить требование о предостав</w:t>
            </w:r>
            <w:r>
              <w:rPr>
                <w:rFonts w:ascii="Times New Roman" w:hAnsi="Times New Roman"/>
                <w:sz w:val="24"/>
                <w:szCs w:val="24"/>
              </w:rPr>
              <w:t xml:space="preserve">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установить требова</w:t>
            </w:r>
            <w:r>
              <w:rPr>
                <w:rFonts w:ascii="Times New Roman" w:hAnsi="Times New Roman"/>
                <w:sz w:val="24"/>
                <w:szCs w:val="24"/>
              </w:rPr>
              <w:t xml:space="preserve">ние о представлении Заказчику до заключения договора с таким участником обоснования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r>
              <w:rPr>
                <w:rFonts w:ascii="Times New Roman" w:hAnsi="Times New Roman"/>
                <w:sz w:val="24"/>
                <w:szCs w:val="24"/>
              </w:rPr>
            </w:r>
            <w:r>
              <w:rPr>
                <w:rFonts w:ascii="Times New Roman" w:hAnsi="Times New Roman"/>
                <w:sz w:val="24"/>
                <w:szCs w:val="24"/>
              </w:rPr>
            </w:r>
          </w:p>
          <w:p>
            <w:pPr>
              <w:contextualSpacing w:val="0"/>
              <w:jc w:val="both"/>
              <w:spacing w:before="57" w:beforeAutospacing="0" w:after="57" w:afterAutospacing="0" w:line="264" w:lineRule="auto"/>
              <w:rPr>
                <w:rFonts w:ascii="Times New Roman" w:hAnsi="Times New Roman"/>
                <w:sz w:val="24"/>
                <w:szCs w:val="24"/>
              </w:rPr>
            </w:pPr>
            <w:r>
              <w:rPr>
                <w:rFonts w:ascii="Times New Roman" w:hAnsi="Times New Roman" w:eastAsiaTheme="majorEastAsia"/>
                <w:bCs/>
                <w:i/>
                <w:sz w:val="22"/>
                <w:szCs w:val="22"/>
                <w:lang w:eastAsia="en-US"/>
              </w:rPr>
              <w:t xml:space="preserve">(подпункт 8.10.22 пункта 8.10.22 подраздела 8.10 Типового положения)</w:t>
            </w:r>
            <w:r>
              <w:rPr>
                <w:rFonts w:ascii="Times New Roman" w:hAnsi="Times New Roman"/>
                <w:sz w:val="24"/>
                <w:szCs w:val="24"/>
              </w:rPr>
            </w:r>
            <w:r>
              <w:rPr>
                <w:rFonts w:ascii="Times New Roman" w:hAnsi="Times New Roman"/>
                <w:sz w:val="24"/>
                <w:szCs w:val="24"/>
              </w:rPr>
            </w:r>
          </w:p>
        </w:tc>
      </w:tr>
      <w:tr>
        <w:tblPrEx/>
        <w:trPr>
          <w:trHeight w:val="1126"/>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sz w:val="24"/>
                <w:szCs w:val="24"/>
              </w:rPr>
            </w:pPr>
            <w:r>
              <w:rPr>
                <w:rFonts w:ascii="Times New Roman" w:hAnsi="Times New Roman" w:eastAsia="Times New Roman"/>
                <w:sz w:val="24"/>
                <w:szCs w:val="24"/>
                <w:lang w:eastAsia="ar-SA"/>
              </w:rPr>
              <w:t xml:space="preserve">При проведении </w:t>
            </w:r>
            <w:r>
              <w:rPr>
                <w:rFonts w:ascii="Times New Roman" w:hAnsi="Times New Roman" w:eastAsia="Times New Roman"/>
                <w:b/>
                <w:color w:val="9900cc"/>
                <w:sz w:val="24"/>
                <w:szCs w:val="24"/>
                <w:lang w:eastAsia="ar-SA"/>
              </w:rPr>
              <w:t xml:space="preserve">конкурентных закупок</w:t>
            </w:r>
            <w:r>
              <w:rPr>
                <w:rFonts w:ascii="Times New Roman" w:hAnsi="Times New Roman" w:eastAsia="Times New Roman"/>
                <w:b/>
                <w:color w:val="9900cc"/>
                <w:sz w:val="24"/>
                <w:szCs w:val="24"/>
                <w:lang w:eastAsia="ar-SA"/>
              </w:rPr>
              <w:t xml:space="preserve"> для СМСП</w:t>
            </w:r>
            <w:r>
              <w:rPr>
                <w:rFonts w:ascii="Times New Roman" w:hAnsi="Times New Roman" w:eastAsia="Times New Roman"/>
                <w:b/>
                <w:color w:val="9900cc"/>
                <w:sz w:val="24"/>
                <w:szCs w:val="24"/>
                <w:lang w:eastAsia="ar-SA"/>
              </w:rPr>
              <w:t xml:space="preserve"> </w:t>
            </w:r>
            <w:r>
              <w:rPr>
                <w:rFonts w:ascii="Times New Roman" w:hAnsi="Times New Roman" w:eastAsia="Times New Roman"/>
                <w:sz w:val="24"/>
                <w:szCs w:val="24"/>
                <w:lang w:eastAsia="ar-SA"/>
              </w:rPr>
              <w:t xml:space="preserve">Заказчик вправе применить антидемпинговые меры к участнику такой закупки, с которым заключается договор,</w:t>
            </w:r>
            <w:r>
              <w:rPr>
                <w:rFonts w:ascii="Times New Roman" w:hAnsi="Times New Roman" w:eastAsia="Times New Roman"/>
                <w:sz w:val="24"/>
                <w:szCs w:val="24"/>
                <w:lang w:eastAsia="ar-SA"/>
              </w:rPr>
              <w:t xml:space="preserve"> в случае, если</w:t>
            </w:r>
            <w:r>
              <w:rPr>
                <w:rFonts w:ascii="Times New Roman" w:hAnsi="Times New Roman" w:eastAsia="Times New Roman"/>
                <w:sz w:val="24"/>
                <w:szCs w:val="24"/>
                <w:lang w:eastAsia="ar-SA"/>
              </w:rPr>
              <w:t xml:space="preserve"> предложен</w:t>
            </w:r>
            <w:r>
              <w:rPr>
                <w:rFonts w:ascii="Times New Roman" w:hAnsi="Times New Roman" w:eastAsia="Times New Roman"/>
                <w:sz w:val="24"/>
                <w:szCs w:val="24"/>
                <w:lang w:eastAsia="ar-SA"/>
              </w:rPr>
              <w:t xml:space="preserve">ная им</w:t>
            </w:r>
            <w:r>
              <w:rPr>
                <w:rFonts w:ascii="Times New Roman" w:hAnsi="Times New Roman" w:eastAsia="Times New Roman"/>
                <w:sz w:val="24"/>
                <w:szCs w:val="24"/>
                <w:lang w:eastAsia="ar-SA"/>
              </w:rPr>
              <w:t xml:space="preserve"> цена договора на 25% и более  ниже НМЦД</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t xml:space="preserve"> путем установления требования о представлении </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t xml:space="preserve">до заключения договора</w:t>
            </w:r>
            <w:r>
              <w:rPr>
                <w:rFonts w:ascii="Times New Roman" w:hAnsi="Times New Roman" w:eastAsia="Times New Roman"/>
                <w:sz w:val="24"/>
                <w:szCs w:val="24"/>
                <w:lang w:eastAsia="ar-SA"/>
              </w:rPr>
              <w:t xml:space="preserve">)</w:t>
            </w:r>
            <w:r>
              <w:rPr>
                <w:rFonts w:ascii="Times New Roman" w:hAnsi="Times New Roman" w:eastAsia="Times New Roman"/>
                <w:sz w:val="24"/>
                <w:szCs w:val="24"/>
                <w:lang w:eastAsia="ar-SA"/>
              </w:rPr>
              <w:t xml:space="preserve"> обоснования предлагаемой цены договора </w:t>
            </w:r>
            <w:r>
              <w:rPr>
                <w:rFonts w:ascii="Times New Roman" w:hAnsi="Times New Roman" w:eastAsiaTheme="majorEastAsia"/>
                <w:bCs/>
                <w:i/>
                <w:sz w:val="22"/>
                <w:szCs w:val="22"/>
                <w:lang w:eastAsia="en-US"/>
              </w:rPr>
              <w:t xml:space="preserve">(подпункт 8.10.22.1 пункта 8.10.22 подраздела 8.10 Типового положения)</w:t>
            </w:r>
            <w:r>
              <w:rPr>
                <w:rFonts w:ascii="Times New Roman" w:hAnsi="Times New Roman"/>
                <w:sz w:val="24"/>
                <w:szCs w:val="24"/>
              </w:rPr>
            </w:r>
            <w:r>
              <w:rPr>
                <w:rFonts w:ascii="Times New Roman" w:hAnsi="Times New Roman"/>
                <w:sz w:val="24"/>
                <w:szCs w:val="24"/>
              </w:rPr>
            </w:r>
          </w:p>
        </w:tc>
      </w:tr>
      <w:tr>
        <w:tblPrEx/>
        <w:trPr>
          <w:trHeight w:val="1126"/>
        </w:trPr>
        <w:tc>
          <w:tcPr>
            <w:tcW w:w="3369" w:type="dxa"/>
            <w:vAlign w:val="center"/>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Перечень сведений, обязательных </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к включению</w:t>
            </w:r>
            <w:r>
              <w:rPr>
                <w:rFonts w:ascii="Times New Roman" w:hAnsi="Times New Roman" w:cs="Times New Roman"/>
                <w:b w:val="0"/>
                <w:color w:val="auto"/>
                <w:sz w:val="26"/>
                <w:szCs w:val="26"/>
              </w:rPr>
              <w:t xml:space="preserve"> в договор</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textDirection w:val="lrTb"/>
            <w:noWrap w:val="false"/>
          </w:tcPr>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
                <w:color w:val="9900cc"/>
                <w:sz w:val="24"/>
                <w:szCs w:val="24"/>
                <w:lang w:eastAsia="ar-SA"/>
              </w:rPr>
              <w:t xml:space="preserve">По результатам конкурентной закупки:</w:t>
            </w:r>
            <w:r>
              <w:rPr>
                <w:rFonts w:ascii="Times New Roman" w:hAnsi="Times New Roman" w:eastAsia="Times New Roman"/>
                <w:bCs/>
                <w:sz w:val="24"/>
                <w:szCs w:val="24"/>
                <w:lang w:eastAsia="ar-SA"/>
              </w:rPr>
              <w:t xml:space="preserve"> </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о способах обмена юридически значимыми сообщениями;</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о порядке и сроках предоставления и возврата обеспечения исполнения договора, обе</w:t>
            </w:r>
            <w:r>
              <w:rPr>
                <w:rFonts w:ascii="Times New Roman" w:hAnsi="Times New Roman"/>
                <w:sz w:val="24"/>
                <w:szCs w:val="24"/>
              </w:rPr>
              <w:t xml:space="preserve">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о сроке оплаты Заказчиком поставленного товара, выполненной работы (ее результат</w:t>
            </w:r>
            <w:r>
              <w:rPr>
                <w:rFonts w:ascii="Times New Roman" w:hAnsi="Times New Roman"/>
                <w:sz w:val="24"/>
                <w:szCs w:val="24"/>
              </w:rPr>
              <w:t xml:space="preserve">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w:t>
            </w:r>
            <w:r>
              <w:rPr>
                <w:rFonts w:ascii="Times New Roman" w:hAnsi="Times New Roman"/>
                <w:sz w:val="24"/>
                <w:szCs w:val="24"/>
              </w:rPr>
              <w:t xml:space="preserve">также</w:t>
            </w:r>
            <w:r>
              <w:rPr>
                <w:rFonts w:ascii="Times New Roman" w:hAnsi="Times New Roman"/>
                <w:sz w:val="24"/>
                <w:szCs w:val="24"/>
              </w:rPr>
              <w:t xml:space="preserve">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sz w:val="24"/>
                <w:szCs w:val="24"/>
              </w:rPr>
              <w:t xml:space="preserve">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contextualSpacing w:val="0"/>
              <w:jc w:val="both"/>
              <w:spacing w:before="57" w:beforeAutospacing="0" w:after="57" w:afterAutospacing="0" w:line="264" w:lineRule="auto"/>
              <w:rPr>
                <w:rFonts w:ascii="Times New Roman" w:hAnsi="Times New Roman" w:eastAsiaTheme="majorEastAsia"/>
                <w:bCs/>
                <w:i/>
                <w:sz w:val="22"/>
                <w:szCs w:val="22"/>
                <w:lang w:eastAsia="en-US"/>
              </w:rPr>
            </w:pPr>
            <w:r>
              <w:rPr>
                <w:rFonts w:ascii="Times New Roman" w:hAnsi="Times New Roman" w:eastAsiaTheme="majorEastAsia"/>
                <w:bCs/>
                <w:i/>
                <w:sz w:val="22"/>
                <w:szCs w:val="22"/>
                <w:lang w:eastAsia="en-US"/>
              </w:rPr>
              <w:t xml:space="preserve">(пункт 11.2.1 раздела 11 Типового положения)</w:t>
            </w:r>
            <w:r>
              <w:rPr>
                <w:rFonts w:ascii="Times New Roman" w:hAnsi="Times New Roman" w:eastAsiaTheme="majorEastAsia"/>
                <w:bCs/>
                <w:i/>
                <w:sz w:val="22"/>
                <w:szCs w:val="22"/>
                <w:lang w:eastAsia="en-US"/>
              </w:rPr>
            </w:r>
            <w:r>
              <w:rPr>
                <w:rFonts w:ascii="Times New Roman" w:hAnsi="Times New Roman" w:eastAsiaTheme="majorEastAsia"/>
                <w:bCs/>
                <w:i/>
                <w:sz w:val="22"/>
                <w:szCs w:val="22"/>
                <w:lang w:eastAsia="en-US"/>
              </w:rPr>
            </w:r>
          </w:p>
          <w:p>
            <w:pPr>
              <w:contextualSpacing w:val="0"/>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При осуществлении закупок в соответствии с постановлением Правительства Мур</w:t>
            </w:r>
            <w:r>
              <w:rPr>
                <w:rFonts w:ascii="Times New Roman" w:hAnsi="Times New Roman" w:eastAsia="Times New Roman"/>
                <w:b/>
                <w:color w:val="9900cc"/>
                <w:sz w:val="24"/>
                <w:szCs w:val="24"/>
                <w:lang w:eastAsia="ar-SA"/>
              </w:rPr>
              <w:t xml:space="preserve">манской области от 18.12.2020 № 899-ПП «Об организации особо значимых закупок в Мурманской области» в договор включаются сведения, предусмотренные Положением об организации особо значимых закупок в Мурманской области, утвержденным указанным постановлением </w:t>
            </w:r>
            <w:r>
              <w:rPr>
                <w:rFonts w:ascii="Times New Roman" w:hAnsi="Times New Roman" w:eastAsiaTheme="majorEastAsia"/>
                <w:bCs/>
                <w:i/>
                <w:sz w:val="22"/>
                <w:szCs w:val="22"/>
                <w:lang w:eastAsia="en-US"/>
              </w:rPr>
              <w:t xml:space="preserve">(пункт 11.2.2. раздела 11 Типового положения)</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tc>
      </w:tr>
      <w:tr>
        <w:tblPrEx/>
        <w:trPr>
          <w:trHeight w:val="1126"/>
        </w:trPr>
        <w:tc>
          <w:tcPr>
            <w:tcW w:w="3369" w:type="dxa"/>
            <w:vAlign w:val="center"/>
            <w:vMerge w:val="restart"/>
            <w:textDirection w:val="lrTb"/>
            <w:noWrap w:val="false"/>
          </w:tcPr>
          <w:p>
            <w:pPr>
              <w:pStyle w:val="1600"/>
              <w:spacing w:before="0" w:line="240" w:lineRule="auto"/>
              <w:rPr>
                <w:rFonts w:ascii="Times New Roman" w:hAnsi="Times New Roman" w:cs="Times New Roman"/>
                <w:b w:val="0"/>
                <w:i/>
                <w:color w:val="7030a0"/>
                <w:sz w:val="20"/>
                <w:szCs w:val="20"/>
              </w:rPr>
            </w:pPr>
            <w:r>
              <w:rPr>
                <w:rFonts w:ascii="Times New Roman" w:hAnsi="Times New Roman" w:cs="Times New Roman"/>
                <w:b w:val="0"/>
                <w:color w:val="auto"/>
                <w:sz w:val="26"/>
                <w:szCs w:val="26"/>
              </w:rPr>
              <w:t xml:space="preserve">Перечень возможных изменений существенных условий договора по соглашению сторон</w:t>
            </w:r>
            <w:r>
              <w:rPr>
                <w:rFonts w:ascii="Times New Roman" w:hAnsi="Times New Roman" w:cs="Times New Roman"/>
                <w:b w:val="0"/>
                <w:color w:val="auto"/>
                <w:sz w:val="26"/>
                <w:szCs w:val="26"/>
              </w:rPr>
              <w:br/>
            </w:r>
            <w:r>
              <w:rPr>
                <w:rFonts w:ascii="Times New Roman" w:hAnsi="Times New Roman" w:cs="Times New Roman"/>
                <w:b w:val="0"/>
                <w:i/>
                <w:color w:val="7030a0"/>
                <w:sz w:val="20"/>
                <w:szCs w:val="20"/>
              </w:rPr>
              <w:t xml:space="preserve">(в договор включаются все или отдельные пункты (исходя из предмета договора и особенностей такого договора)</w:t>
            </w:r>
            <w:r>
              <w:rPr>
                <w:rFonts w:ascii="Times New Roman" w:hAnsi="Times New Roman" w:cs="Times New Roman"/>
                <w:b w:val="0"/>
                <w:i/>
                <w:color w:val="7030a0"/>
                <w:sz w:val="20"/>
                <w:szCs w:val="20"/>
              </w:rPr>
            </w:r>
            <w:r>
              <w:rPr>
                <w:rFonts w:ascii="Times New Roman" w:hAnsi="Times New Roman" w:cs="Times New Roman"/>
                <w:b w:val="0"/>
                <w:i/>
                <w:color w:val="7030a0"/>
                <w:sz w:val="20"/>
                <w:szCs w:val="20"/>
              </w:rPr>
            </w:r>
          </w:p>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
                <w:color w:val="9900cc"/>
                <w:sz w:val="24"/>
                <w:szCs w:val="24"/>
                <w:lang w:eastAsia="ar-SA"/>
              </w:rPr>
              <w:t xml:space="preserve">По результатам конкурентной закупки, по результатам закупки на торговой площадке «</w:t>
            </w:r>
            <w:r>
              <w:rPr>
                <w:rFonts w:ascii="Times New Roman" w:hAnsi="Times New Roman" w:eastAsia="Times New Roman"/>
                <w:b/>
                <w:color w:val="9900cc"/>
                <w:sz w:val="24"/>
                <w:szCs w:val="24"/>
                <w:lang w:eastAsia="ar-SA"/>
              </w:rPr>
              <w:t xml:space="preserve">З</w:t>
            </w:r>
            <w:r>
              <w:rPr>
                <w:rFonts w:ascii="Times New Roman" w:hAnsi="Times New Roman" w:eastAsia="Times New Roman"/>
                <w:b/>
                <w:color w:val="9900cc"/>
                <w:sz w:val="24"/>
                <w:szCs w:val="24"/>
                <w:lang w:eastAsia="ar-SA"/>
              </w:rPr>
              <w:t xml:space="preserve">акупки</w:t>
            </w:r>
            <w:r>
              <w:rPr>
                <w:rFonts w:ascii="Times New Roman" w:hAnsi="Times New Roman" w:eastAsia="Times New Roman"/>
                <w:b/>
                <w:color w:val="9900cc"/>
                <w:sz w:val="24"/>
                <w:szCs w:val="24"/>
                <w:lang w:eastAsia="ar-SA"/>
              </w:rPr>
              <w:t xml:space="preserve"> Мурманской области</w:t>
            </w:r>
            <w:r>
              <w:rPr>
                <w:rFonts w:ascii="Times New Roman" w:hAnsi="Times New Roman" w:eastAsia="Times New Roman"/>
                <w:b/>
                <w:color w:val="9900cc"/>
                <w:sz w:val="24"/>
                <w:szCs w:val="24"/>
                <w:lang w:eastAsia="ar-SA"/>
              </w:rPr>
              <w:t xml:space="preserve">», с единственным поставщиком по основаниям Раздела 10, по Исключающему перечню:</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снижение цены договора без изменения предусмотренных договором количества (объема) товара (работы, услуги), качества товара (работы, услуги) и иных условий договора;</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sz w:val="24"/>
                <w:szCs w:val="24"/>
              </w:rPr>
            </w:pPr>
            <w:r>
              <w:rPr>
                <w:rFonts w:ascii="Times New Roman" w:hAnsi="Times New Roman"/>
                <w:sz w:val="24"/>
                <w:szCs w:val="24"/>
              </w:rPr>
              <w:t xml:space="preserve">изменение цены договора пропорционально дополнительному количеству товаров, дополнительному объему работ или услуг исходя из установленной в догов</w:t>
            </w:r>
            <w:r>
              <w:rPr>
                <w:rFonts w:ascii="Times New Roman" w:hAnsi="Times New Roman"/>
                <w:sz w:val="24"/>
                <w:szCs w:val="24"/>
              </w:rPr>
              <w:t xml:space="preserve">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w:t>
            </w:r>
            <w:r>
              <w:rPr>
                <w:rFonts w:ascii="Times New Roman" w:hAnsi="Times New Roman"/>
                <w:sz w:val="24"/>
                <w:szCs w:val="24"/>
              </w:rPr>
              <w:t xml:space="preserve">товара, работы или услуги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sz w:val="24"/>
                <w:szCs w:val="24"/>
              </w:rPr>
              <w:t xml:space="preserve">изменение объема и (или) видов выполняемых работ по договору, предметом которого является выполнен</w:t>
            </w:r>
            <w:r>
              <w:rPr>
                <w:rFonts w:ascii="Times New Roman" w:hAnsi="Times New Roman"/>
                <w:sz w:val="24"/>
                <w:szCs w:val="24"/>
              </w:rPr>
              <w:t xml:space="preserve">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изменение цены договора допускается не более чем на 10 (десять) процентов цены договора;</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изменение </w:t>
            </w:r>
            <w:r>
              <w:t xml:space="preserve"> (</w:t>
            </w:r>
            <w:r>
              <w:rPr>
                <w:rFonts w:ascii="Times New Roman" w:hAnsi="Times New Roman" w:eastAsia="Times New Roman"/>
                <w:bCs/>
                <w:sz w:val="24"/>
                <w:szCs w:val="24"/>
                <w:lang w:eastAsia="ar-SA"/>
              </w:rPr>
              <w:t xml:space="preserve">по согласованию с ИОГВ,</w:t>
            </w:r>
            <w:r>
              <w:rPr>
                <w:rFonts w:ascii="Times New Roman" w:hAnsi="Times New Roman" w:eastAsia="Times New Roman"/>
                <w:bCs/>
                <w:sz w:val="24"/>
                <w:szCs w:val="24"/>
                <w:lang w:eastAsia="ar-SA"/>
              </w:rPr>
              <w:t xml:space="preserve"> в ведомственном подчинении которого находится Заказчик)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w:t>
            </w:r>
            <w:r>
              <w:rPr>
                <w:rFonts w:ascii="Times New Roman" w:hAnsi="Times New Roman" w:eastAsia="Times New Roman"/>
                <w:b/>
                <w:bCs/>
                <w:sz w:val="24"/>
                <w:szCs w:val="24"/>
                <w:lang w:eastAsia="ar-SA"/>
              </w:rPr>
              <w:t xml:space="preserve">30 (тридцать) процентов</w:t>
            </w:r>
            <w:r>
              <w:rPr>
                <w:rFonts w:ascii="Times New Roman" w:hAnsi="Times New Roman" w:eastAsia="Times New Roman"/>
                <w:bCs/>
                <w:sz w:val="24"/>
                <w:szCs w:val="24"/>
                <w:lang w:eastAsia="ar-SA"/>
              </w:rPr>
              <w:t xml:space="preserve">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изменение цены договора в случае изменения в соответствии с законодательством регулируемых государством цен (тарифов) на товары (работы, услуги);</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изменение цены договора в случае изменения </w:t>
            </w:r>
            <w:r>
              <w:rPr>
                <w:rFonts w:ascii="Times New Roman" w:hAnsi="Times New Roman" w:eastAsia="Times New Roman"/>
                <w:bCs/>
                <w:sz w:val="24"/>
                <w:szCs w:val="24"/>
                <w:lang w:eastAsia="ar-SA"/>
              </w:rPr>
              <w:t xml:space="preserve">ценообразующих</w:t>
            </w:r>
            <w:r>
              <w:rPr>
                <w:rFonts w:ascii="Times New Roman" w:hAnsi="Times New Roman" w:eastAsia="Times New Roman"/>
                <w:bCs/>
                <w:sz w:val="24"/>
                <w:szCs w:val="24"/>
                <w:lang w:eastAsia="ar-SA"/>
              </w:rPr>
              <w:t xml:space="preserve"> факторов, конъюнктуры рынка путем </w:t>
            </w:r>
            <w:r>
              <w:rPr>
                <w:rFonts w:ascii="Times New Roman" w:hAnsi="Times New Roman" w:eastAsia="Times New Roman"/>
                <w:bCs/>
                <w:sz w:val="24"/>
                <w:szCs w:val="24"/>
                <w:lang w:eastAsia="ar-SA"/>
              </w:rPr>
              <w:br/>
            </w:r>
            <w:r>
              <w:rPr>
                <w:rFonts w:ascii="Times New Roman" w:hAnsi="Times New Roman" w:eastAsia="Times New Roman"/>
                <w:bCs/>
                <w:sz w:val="24"/>
                <w:szCs w:val="24"/>
                <w:lang w:eastAsia="ar-SA"/>
              </w:rPr>
              <w:t xml:space="preserve">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Pr>
                <w:rFonts w:ascii="Times New Roman" w:hAnsi="Times New Roman" w:eastAsia="Times New Roman"/>
                <w:bCs/>
                <w:sz w:val="24"/>
                <w:szCs w:val="24"/>
                <w:lang w:eastAsia="ar-SA"/>
              </w:rPr>
              <w:t xml:space="preserve">,</w:t>
            </w:r>
            <w:r>
              <w:t xml:space="preserve"> </w:t>
            </w:r>
            <w:r>
              <w:rPr>
                <w:rFonts w:ascii="Times New Roman" w:hAnsi="Times New Roman" w:eastAsia="Times New Roman"/>
                <w:bCs/>
                <w:sz w:val="24"/>
                <w:szCs w:val="24"/>
                <w:lang w:eastAsia="ar-SA"/>
              </w:rPr>
              <w:t xml:space="preserve">договоров финансовой аренды (лизинга), кредита, овердрафта, кредитной линии</w:t>
            </w:r>
            <w:r>
              <w:rPr>
                <w:rFonts w:ascii="Times New Roman" w:hAnsi="Times New Roman" w:eastAsia="Times New Roman"/>
                <w:bCs/>
                <w:sz w:val="24"/>
                <w:szCs w:val="24"/>
                <w:lang w:eastAsia="ar-SA"/>
              </w:rPr>
              <w:t xml:space="preserve">;</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изменение цены догово</w:t>
            </w:r>
            <w:r>
              <w:rPr>
                <w:rFonts w:ascii="Times New Roman" w:hAnsi="Times New Roman" w:eastAsia="Times New Roman"/>
                <w:bCs/>
                <w:sz w:val="24"/>
                <w:szCs w:val="24"/>
                <w:lang w:eastAsia="ar-SA"/>
              </w:rPr>
              <w:t xml:space="preserve">ра при изменении размера и (или) сроков оплаты и (или) объема товаров, работ, услуг в случае уменьшения в соответствии с БК РФ получателю бюджетных средств, предоставляющему субсидии, ранее доведенных в установленном порядке лимитов бюджетных обязательств </w:t>
            </w:r>
            <w:r>
              <w:rPr>
                <w:rFonts w:ascii="Times New Roman" w:hAnsi="Times New Roman" w:eastAsia="Times New Roman"/>
                <w:bCs/>
                <w:sz w:val="24"/>
                <w:szCs w:val="24"/>
                <w:lang w:eastAsia="ar-SA"/>
              </w:rPr>
              <w:br/>
            </w:r>
            <w:r>
              <w:rPr>
                <w:rFonts w:ascii="Times New Roman" w:hAnsi="Times New Roman" w:eastAsia="Times New Roman"/>
                <w:bCs/>
                <w:sz w:val="24"/>
                <w:szCs w:val="24"/>
                <w:lang w:eastAsia="ar-SA"/>
              </w:rPr>
              <w:t xml:space="preserve">на предоставление субсидии;</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w:t>
            </w:r>
            <w:r>
              <w:rPr>
                <w:rFonts w:ascii="Times New Roman" w:hAnsi="Times New Roman" w:eastAsia="Times New Roman"/>
                <w:bCs/>
                <w:sz w:val="24"/>
                <w:szCs w:val="24"/>
                <w:lang w:eastAsia="ar-SA"/>
              </w:rPr>
              <w:br/>
            </w:r>
            <w:r>
              <w:rPr>
                <w:rFonts w:ascii="Times New Roman" w:hAnsi="Times New Roman" w:eastAsia="Times New Roman"/>
                <w:bCs/>
                <w:sz w:val="24"/>
                <w:szCs w:val="24"/>
                <w:lang w:eastAsia="ar-SA"/>
              </w:rPr>
              <w:t xml:space="preserve">и соответствующими техническими и функциональными характеристиками, указанными в договоре;</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imes New Roman"/>
                <w:bCs/>
                <w:sz w:val="24"/>
                <w:szCs w:val="24"/>
                <w:lang w:eastAsia="ar-SA"/>
              </w:rPr>
              <w:t xml:space="preserve">изменение срока исполнения договора </w:t>
            </w:r>
            <w:r>
              <w:rPr>
                <w:rFonts w:ascii="Times New Roman" w:hAnsi="Times New Roman" w:eastAsia="Times New Roman"/>
                <w:b/>
                <w:bCs/>
                <w:sz w:val="24"/>
                <w:szCs w:val="24"/>
                <w:lang w:eastAsia="ar-SA"/>
              </w:rPr>
              <w:t xml:space="preserve">(однократно)</w:t>
            </w:r>
            <w:r>
              <w:rPr>
                <w:rFonts w:ascii="Times New Roman" w:hAnsi="Times New Roman" w:eastAsia="Times New Roman"/>
                <w:bCs/>
                <w:sz w:val="24"/>
                <w:szCs w:val="24"/>
                <w:lang w:eastAsia="ar-SA"/>
              </w:rPr>
              <w:t xml:space="preserve"> на выполнение работ, оказание услуг в случае возникновения независящих от сторон обстоятельств, имеющих характер непреодолимой силы (</w:t>
            </w:r>
            <w:r>
              <w:rPr>
                <w:rFonts w:ascii="Times New Roman" w:hAnsi="Times New Roman" w:eastAsia="Times New Roman"/>
                <w:bCs/>
                <w:sz w:val="24"/>
                <w:szCs w:val="24"/>
                <w:lang w:eastAsia="ar-SA"/>
              </w:rPr>
              <w:t xml:space="preserve">погодно</w:t>
            </w:r>
            <w:r>
              <w:rPr>
                <w:rFonts w:ascii="Times New Roman" w:hAnsi="Times New Roman" w:eastAsia="Times New Roman"/>
                <w:bCs/>
                <w:sz w:val="24"/>
                <w:szCs w:val="24"/>
                <w:lang w:eastAsia="ar-SA"/>
              </w:rPr>
              <w:t xml:space="preserve">-климатические условия и пр.) с соблюдением порядка, установленного Положением для такого изменения, причем в результате изменения срок исполнения договора может быть увеличен не более чем на </w:t>
            </w:r>
            <w:r>
              <w:rPr>
                <w:rFonts w:ascii="Times New Roman" w:hAnsi="Times New Roman" w:eastAsia="Times New Roman"/>
                <w:b/>
                <w:bCs/>
                <w:sz w:val="24"/>
                <w:szCs w:val="24"/>
                <w:lang w:eastAsia="ar-SA"/>
              </w:rPr>
              <w:t xml:space="preserve">30 (тридцать) процентов</w:t>
            </w:r>
            <w:r>
              <w:rPr>
                <w:rFonts w:ascii="Times New Roman" w:hAnsi="Times New Roman" w:eastAsia="Times New Roman"/>
                <w:bCs/>
                <w:sz w:val="24"/>
                <w:szCs w:val="24"/>
                <w:lang w:eastAsia="ar-SA"/>
              </w:rPr>
              <w:t xml:space="preserve"> от срока, установленного проектом дого</w:t>
            </w:r>
            <w:r>
              <w:rPr>
                <w:rFonts w:ascii="Times New Roman" w:hAnsi="Times New Roman" w:eastAsia="Times New Roman"/>
                <w:bCs/>
                <w:sz w:val="24"/>
                <w:szCs w:val="24"/>
                <w:lang w:eastAsia="ar-SA"/>
              </w:rPr>
              <w:t xml:space="preserve">вора и (или) договором;</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изменение существенных условий договора, заключенного до 01.01.202</w:t>
            </w:r>
            <w:r>
              <w:rPr>
                <w:rFonts w:ascii="Times New Roman" w:hAnsi="Times New Roman" w:eastAsia="Times New Roman"/>
                <w:bCs/>
                <w:sz w:val="24"/>
                <w:szCs w:val="24"/>
                <w:lang w:eastAsia="ar-SA"/>
              </w:rPr>
              <w:t xml:space="preserve">5</w:t>
            </w:r>
            <w:r>
              <w:rPr>
                <w:rFonts w:ascii="Times New Roman" w:hAnsi="Times New Roman" w:eastAsia="Times New Roman"/>
                <w:bCs/>
                <w:sz w:val="24"/>
                <w:szCs w:val="24"/>
                <w:lang w:eastAsia="ar-SA"/>
              </w:rPr>
              <w:t xml:space="preserve">,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w:t>
            </w:r>
            <w:r>
              <w:rPr>
                <w:rFonts w:ascii="Times New Roman" w:hAnsi="Times New Roman" w:eastAsia="Times New Roman"/>
                <w:bCs/>
                <w:sz w:val="24"/>
                <w:szCs w:val="24"/>
                <w:lang w:eastAsia="ar-SA"/>
              </w:rPr>
              <w:br/>
            </w:r>
            <w:r>
              <w:rPr>
                <w:rFonts w:ascii="Times New Roman" w:hAnsi="Times New Roman" w:eastAsia="Times New Roman"/>
                <w:bCs/>
                <w:sz w:val="24"/>
                <w:szCs w:val="24"/>
                <w:lang w:eastAsia="ar-SA"/>
              </w:rPr>
              <w:t xml:space="preserve">по согласованию с исполнительным органом Мурманской области, в ведомственной подчиненности которого находится Заказчик;</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contextualSpacing w:val="0"/>
              <w:jc w:val="both"/>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heme="majorEastAsia"/>
                <w:bCs/>
                <w:i/>
                <w:sz w:val="22"/>
                <w:szCs w:val="22"/>
                <w:lang w:eastAsia="en-US"/>
              </w:rPr>
              <w:t xml:space="preserve">(пункт 11.3 раздела 11 Типового положения)</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tc>
      </w:tr>
      <w:tr>
        <w:tblPrEx/>
        <w:trPr>
          <w:trHeight w:val="822"/>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
                <w:color w:val="9900cc"/>
                <w:sz w:val="24"/>
                <w:szCs w:val="24"/>
                <w:lang w:eastAsia="ar-SA"/>
              </w:rPr>
              <w:t xml:space="preserve">С единственным поставщиком по следующим основаниям (пунктам) Раздела 10 </w:t>
            </w:r>
            <w:r>
              <w:rPr>
                <w:rFonts w:ascii="Times New Roman" w:hAnsi="Times New Roman" w:eastAsia="Times New Roman"/>
                <w:b/>
                <w:color w:val="9900cc"/>
                <w:sz w:val="24"/>
                <w:szCs w:val="24"/>
                <w:lang w:eastAsia="ar-SA"/>
              </w:rPr>
              <w:t xml:space="preserve">Типового п</w:t>
            </w:r>
            <w:r>
              <w:rPr>
                <w:rFonts w:ascii="Times New Roman" w:hAnsi="Times New Roman" w:eastAsia="Times New Roman"/>
                <w:b/>
                <w:color w:val="9900cc"/>
                <w:sz w:val="24"/>
                <w:szCs w:val="24"/>
                <w:lang w:eastAsia="ar-SA"/>
              </w:rPr>
              <w:t xml:space="preserve">оложения: </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jc w:val="both"/>
              <w:spacing w:before="57" w:beforeAutospacing="0" w:after="57" w:afterAutospacing="0" w:line="264" w:lineRule="auto"/>
              <w:rPr>
                <w:rFonts w:ascii="Times New Roman" w:hAnsi="Times New Roman" w:eastAsia="Times New Roman"/>
                <w:b/>
                <w:bCs/>
                <w:sz w:val="24"/>
                <w:szCs w:val="24"/>
                <w:lang w:eastAsia="ar-SA"/>
              </w:rPr>
            </w:pPr>
            <w:r>
              <w:rPr>
                <w:rFonts w:ascii="Times New Roman" w:hAnsi="Times New Roman" w:eastAsia="Times New Roman"/>
                <w:bCs/>
                <w:sz w:val="24"/>
                <w:szCs w:val="24"/>
                <w:lang w:eastAsia="ar-SA"/>
              </w:rPr>
              <w:t xml:space="preserve"> </w:t>
            </w:r>
            <w:r>
              <w:rPr>
                <w:rFonts w:ascii="Times New Roman" w:hAnsi="Times New Roman" w:eastAsia="Times New Roman"/>
                <w:b/>
                <w:bCs/>
                <w:sz w:val="24"/>
                <w:szCs w:val="24"/>
                <w:lang w:eastAsia="ar-SA"/>
              </w:rPr>
              <w:t xml:space="preserve">10.1, 10.8, 10.18, 10.19, 10.24, 10.26</w:t>
            </w:r>
            <w:r>
              <w:rPr>
                <w:rFonts w:ascii="Times New Roman" w:hAnsi="Times New Roman" w:eastAsia="Times New Roman"/>
                <w:b/>
                <w:bCs/>
                <w:sz w:val="24"/>
                <w:szCs w:val="24"/>
                <w:lang w:eastAsia="ar-SA"/>
              </w:rPr>
              <w:t xml:space="preserve">, 10.40</w:t>
            </w:r>
            <w:r>
              <w:rPr>
                <w:rFonts w:ascii="Times New Roman" w:hAnsi="Times New Roman" w:eastAsia="Times New Roman"/>
                <w:b/>
                <w:bCs/>
                <w:sz w:val="24"/>
                <w:szCs w:val="24"/>
                <w:lang w:eastAsia="ar-SA"/>
              </w:rPr>
            </w:r>
            <w:r>
              <w:rPr>
                <w:rFonts w:ascii="Times New Roman" w:hAnsi="Times New Roman" w:eastAsia="Times New Roman"/>
                <w:b/>
                <w:bCs/>
                <w:sz w:val="24"/>
                <w:szCs w:val="24"/>
                <w:lang w:eastAsia="ar-SA"/>
              </w:rPr>
            </w:r>
          </w:p>
        </w:tc>
      </w:tr>
      <w:tr>
        <w:tblPrEx/>
        <w:trPr>
          <w:trHeight w:val="1984"/>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spacing w:before="57" w:beforeAutospacing="0" w:after="57" w:afterAutospacing="0" w:line="264" w:lineRule="auto"/>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По результатам закупки на торговой площадке «</w:t>
            </w:r>
            <w:r>
              <w:rPr>
                <w:rFonts w:ascii="Times New Roman" w:hAnsi="Times New Roman" w:eastAsia="Times New Roman"/>
                <w:b/>
                <w:color w:val="9900cc"/>
                <w:sz w:val="24"/>
                <w:szCs w:val="24"/>
                <w:lang w:eastAsia="ar-SA"/>
              </w:rPr>
              <w:t xml:space="preserve">З</w:t>
            </w:r>
            <w:r>
              <w:rPr>
                <w:rFonts w:ascii="Times New Roman" w:hAnsi="Times New Roman" w:eastAsia="Times New Roman"/>
                <w:b/>
                <w:color w:val="9900cc"/>
                <w:sz w:val="24"/>
                <w:szCs w:val="24"/>
                <w:lang w:eastAsia="ar-SA"/>
              </w:rPr>
              <w:t xml:space="preserve">акупки</w:t>
            </w:r>
            <w:r>
              <w:rPr>
                <w:rFonts w:ascii="Times New Roman" w:hAnsi="Times New Roman" w:eastAsia="Times New Roman"/>
                <w:b/>
                <w:color w:val="9900cc"/>
                <w:sz w:val="24"/>
                <w:szCs w:val="24"/>
                <w:lang w:eastAsia="ar-SA"/>
              </w:rPr>
              <w:t xml:space="preserve"> Мурманской области</w:t>
            </w:r>
            <w:r>
              <w:rPr>
                <w:rFonts w:ascii="Times New Roman" w:hAnsi="Times New Roman" w:eastAsia="Times New Roman"/>
                <w:b/>
                <w:color w:val="9900cc"/>
                <w:sz w:val="24"/>
                <w:szCs w:val="24"/>
                <w:lang w:eastAsia="ar-SA"/>
              </w:rPr>
              <w:t xml:space="preserve">»*:</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contextualSpacing w:val="0"/>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при изменении в соответствии с нормами </w:t>
            </w:r>
            <w:r>
              <w:rPr>
                <w:rFonts w:ascii="Times New Roman" w:hAnsi="Times New Roman" w:eastAsia="Times New Roman"/>
                <w:bCs/>
                <w:sz w:val="24"/>
                <w:szCs w:val="24"/>
                <w:lang w:eastAsia="ar-SA"/>
              </w:rPr>
              <w:t xml:space="preserve">Регламента, а именно: при заключении и исполнении договора заказчик по согласованию с участником закупки вправе увеличить количество поставляемого товара на сумму, не превышающую разницы между ценой договора, предложенной таким участником, и НМЦД договора </w:t>
            </w:r>
            <w:r>
              <w:rPr>
                <w:rFonts w:ascii="Times New Roman" w:hAnsi="Times New Roman" w:eastAsia="Times New Roman"/>
                <w:bCs/>
                <w:sz w:val="24"/>
                <w:szCs w:val="24"/>
                <w:lang w:eastAsia="ar-SA"/>
              </w:rPr>
              <w:t xml:space="preserve">(без изменения цены за единицу) </w:t>
            </w:r>
            <w:r>
              <w:rPr>
                <w:rFonts w:ascii="Times New Roman" w:hAnsi="Times New Roman" w:eastAsia="Times New Roman"/>
                <w:bCs/>
                <w:i/>
                <w:sz w:val="24"/>
                <w:szCs w:val="24"/>
                <w:lang w:eastAsia="ar-SA"/>
              </w:rPr>
              <w:t xml:space="preserve">(пункт 6.</w:t>
            </w:r>
            <w:r>
              <w:rPr>
                <w:rFonts w:ascii="Times New Roman" w:hAnsi="Times New Roman" w:eastAsia="Times New Roman"/>
                <w:bCs/>
                <w:i/>
                <w:sz w:val="24"/>
                <w:szCs w:val="24"/>
                <w:lang w:eastAsia="ar-SA"/>
              </w:rPr>
              <w:t xml:space="preserve">5.4</w:t>
            </w:r>
            <w:r>
              <w:rPr>
                <w:rFonts w:ascii="Times New Roman" w:hAnsi="Times New Roman" w:eastAsia="Times New Roman"/>
                <w:bCs/>
                <w:i/>
                <w:sz w:val="24"/>
                <w:szCs w:val="24"/>
                <w:lang w:eastAsia="ar-SA"/>
              </w:rPr>
              <w:t xml:space="preserve"> Регламента).</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contextualSpacing w:val="0"/>
              <w:jc w:val="both"/>
              <w:spacing w:before="57" w:beforeAutospacing="0" w:after="57" w:afterAutospacing="0" w:line="264" w:lineRule="auto"/>
              <w:rPr>
                <w:rFonts w:ascii="Times New Roman" w:hAnsi="Times New Roman" w:eastAsia="Times New Roman"/>
                <w:b/>
                <w:i/>
                <w:color w:val="9900cc"/>
                <w:sz w:val="24"/>
                <w:szCs w:val="24"/>
                <w:lang w:eastAsia="ar-SA"/>
              </w:rPr>
            </w:pPr>
            <w:r>
              <w:rPr>
                <w:rFonts w:ascii="Times New Roman" w:hAnsi="Times New Roman" w:eastAsia="Times New Roman"/>
                <w:b/>
                <w:i/>
                <w:color w:val="9900cc"/>
                <w:sz w:val="24"/>
                <w:szCs w:val="24"/>
                <w:lang w:eastAsia="ar-SA"/>
              </w:rPr>
              <w:t xml:space="preserve">*Дополнительно к общим нормам об изменении существенных условий договора</w:t>
            </w:r>
            <w:r>
              <w:rPr>
                <w:rFonts w:ascii="Times New Roman" w:hAnsi="Times New Roman" w:eastAsia="Times New Roman"/>
                <w:b/>
                <w:i/>
                <w:color w:val="9900cc"/>
                <w:sz w:val="24"/>
                <w:szCs w:val="24"/>
                <w:lang w:eastAsia="ar-SA"/>
              </w:rPr>
            </w:r>
            <w:r>
              <w:rPr>
                <w:rFonts w:ascii="Times New Roman" w:hAnsi="Times New Roman" w:eastAsia="Times New Roman"/>
                <w:b/>
                <w:i/>
                <w:color w:val="9900cc"/>
                <w:sz w:val="24"/>
                <w:szCs w:val="24"/>
                <w:lang w:eastAsia="ar-SA"/>
              </w:rPr>
            </w:r>
          </w:p>
        </w:tc>
      </w:tr>
      <w:tr>
        <w:tblPrEx/>
        <w:trPr>
          <w:trHeight w:val="412"/>
        </w:trPr>
        <w:tc>
          <w:tcPr>
            <w:tcW w:w="3369" w:type="dxa"/>
            <w:vAlign w:val="center"/>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Расторжение договора  </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widowControl w:val="off"/>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Расторжение договора допускается:</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ind w:left="714" w:hanging="357"/>
              <w:jc w:val="both"/>
              <w:spacing w:before="57" w:beforeAutospacing="0" w:after="57" w:afterAutospacing="0" w:line="264" w:lineRule="auto"/>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по соглашению сторон;</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ind w:left="714" w:hanging="357"/>
              <w:jc w:val="both"/>
              <w:spacing w:before="57" w:beforeAutospacing="0" w:after="57" w:afterAutospacing="0" w:line="264" w:lineRule="auto"/>
              <w:widowControl w:val="off"/>
              <w:rPr>
                <w:rFonts w:ascii="Times New Roman" w:hAnsi="Times New Roman"/>
                <w:sz w:val="24"/>
                <w:szCs w:val="24"/>
              </w:rPr>
            </w:pPr>
            <w:r>
              <w:rPr>
                <w:rFonts w:ascii="Times New Roman" w:hAnsi="Times New Roman" w:eastAsia="Times New Roman"/>
                <w:bCs/>
                <w:sz w:val="24"/>
                <w:szCs w:val="24"/>
                <w:lang w:eastAsia="ar-SA"/>
              </w:rPr>
              <w:t xml:space="preserve">по решению суда;</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widowControl w:val="off"/>
              <w:rPr>
                <w:rFonts w:ascii="Times New Roman" w:hAnsi="Times New Roman"/>
                <w:sz w:val="24"/>
                <w:szCs w:val="24"/>
              </w:rPr>
            </w:pPr>
            <w:r>
              <w:rPr>
                <w:rFonts w:ascii="Times New Roman" w:hAnsi="Times New Roman"/>
                <w:sz w:val="24"/>
                <w:szCs w:val="24"/>
              </w:rPr>
              <w:t xml:space="preserve">в случае одностороннего отказа стороны договора от исполнения договора в соответствии с гражданским законод</w:t>
            </w:r>
            <w:r>
              <w:rPr>
                <w:rFonts w:ascii="Times New Roman" w:hAnsi="Times New Roman"/>
                <w:sz w:val="24"/>
                <w:szCs w:val="24"/>
              </w:rPr>
              <w:t xml:space="preserve">ательством Российской Федерации</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contextualSpacing w:val="0"/>
              <w:jc w:val="both"/>
              <w:spacing w:before="57" w:beforeAutospacing="0" w:after="57" w:afterAutospacing="0" w:line="264" w:lineRule="auto"/>
              <w:widowControl w:val="off"/>
              <w:rPr>
                <w:rFonts w:ascii="Times New Roman" w:hAnsi="Times New Roman"/>
                <w:sz w:val="24"/>
                <w:szCs w:val="24"/>
              </w:rPr>
            </w:pPr>
            <w:r>
              <w:rPr>
                <w:rFonts w:ascii="Times New Roman" w:hAnsi="Times New Roman" w:eastAsiaTheme="majorEastAsia"/>
                <w:bCs/>
                <w:i/>
                <w:sz w:val="22"/>
                <w:szCs w:val="22"/>
                <w:lang w:eastAsia="en-US"/>
              </w:rPr>
              <w:t xml:space="preserve">(ГК РФ, пункт 11.4 раздела 11 Типового положения)</w:t>
            </w:r>
            <w:r>
              <w:rPr>
                <w:rFonts w:ascii="Times New Roman" w:hAnsi="Times New Roman"/>
                <w:sz w:val="24"/>
                <w:szCs w:val="24"/>
              </w:rPr>
            </w:r>
            <w:r>
              <w:rPr>
                <w:rFonts w:ascii="Times New Roman" w:hAnsi="Times New Roman"/>
                <w:sz w:val="24"/>
                <w:szCs w:val="24"/>
              </w:rPr>
            </w:r>
          </w:p>
        </w:tc>
      </w:tr>
      <w:tr>
        <w:tblPrEx/>
        <w:trPr>
          <w:trHeight w:val="1126"/>
        </w:trPr>
        <w:tc>
          <w:tcPr>
            <w:tcW w:w="3369" w:type="dxa"/>
            <w:vAlign w:val="center"/>
            <w:vMerge w:val="restart"/>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Решение об одностороннем отказе от исполнения договора</w:t>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widowControl w:val="off"/>
              <w:rPr>
                <w:rFonts w:ascii="Times New Roman" w:hAnsi="Times New Roman"/>
                <w:sz w:val="24"/>
                <w:szCs w:val="24"/>
              </w:rPr>
            </w:pPr>
            <w:r>
              <w:rPr>
                <w:rFonts w:ascii="Times New Roman" w:hAnsi="Times New Roman" w:eastAsia="Times New Roman"/>
                <w:b/>
                <w:color w:val="9900cc"/>
                <w:sz w:val="24"/>
                <w:szCs w:val="24"/>
                <w:lang w:eastAsia="ar-SA"/>
              </w:rPr>
              <w:t xml:space="preserve">Заказчик вправе</w:t>
            </w:r>
            <w:r>
              <w:rPr>
                <w:rFonts w:ascii="Times New Roman" w:hAnsi="Times New Roman"/>
                <w:sz w:val="24"/>
                <w:szCs w:val="24"/>
              </w:rPr>
              <w:t xml:space="preserve"> принять решение о расторжении договора в одностороннем порядке в случае:</w:t>
            </w:r>
            <w:r>
              <w:rPr>
                <w:rFonts w:ascii="Times New Roman" w:hAnsi="Times New Roman"/>
                <w:sz w:val="24"/>
                <w:szCs w:val="24"/>
              </w:rPr>
            </w:r>
            <w:r>
              <w:rPr>
                <w:rFonts w:ascii="Times New Roman" w:hAnsi="Times New Roman"/>
                <w:sz w:val="24"/>
                <w:szCs w:val="24"/>
              </w:rPr>
            </w:r>
          </w:p>
          <w:p>
            <w:pPr>
              <w:pStyle w:val="958"/>
              <w:numPr>
                <w:ilvl w:val="0"/>
                <w:numId w:val="40"/>
              </w:numPr>
              <w:contextualSpacing w:val="0"/>
              <w:ind w:left="714" w:hanging="357"/>
              <w:jc w:val="both"/>
              <w:spacing w:before="57" w:beforeAutospacing="0" w:after="57" w:afterAutospacing="0" w:line="264" w:lineRule="auto"/>
              <w:widowControl w:val="off"/>
              <w:rPr>
                <w:rFonts w:ascii="Times New Roman" w:hAnsi="Times New Roman" w:eastAsia="Times New Roman"/>
                <w:b/>
                <w:color w:val="9900cc"/>
                <w:sz w:val="24"/>
                <w:szCs w:val="24"/>
                <w:lang w:eastAsia="ar-SA"/>
              </w:rPr>
            </w:pPr>
            <w:r>
              <w:rPr>
                <w:rFonts w:ascii="Times New Roman" w:hAnsi="Times New Roman" w:eastAsia="Times New Roman"/>
                <w:bCs/>
                <w:sz w:val="24"/>
                <w:szCs w:val="24"/>
                <w:lang w:eastAsia="ar-SA"/>
              </w:rPr>
              <w:t xml:space="preserve">неисполнения поставщиком (исполнителем, подрядчиком) своих обязательств по договору;</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ind w:left="714" w:hanging="357"/>
              <w:jc w:val="both"/>
              <w:spacing w:before="57" w:beforeAutospacing="0" w:after="57" w:afterAutospacing="0" w:line="264" w:lineRule="auto"/>
              <w:widowControl w:val="off"/>
              <w:rPr>
                <w:rFonts w:ascii="Times New Roman" w:hAnsi="Times New Roman" w:eastAsia="Times New Roman"/>
                <w:b/>
                <w:color w:val="9900cc"/>
                <w:sz w:val="24"/>
                <w:szCs w:val="24"/>
                <w:lang w:eastAsia="ar-SA"/>
              </w:rPr>
            </w:pPr>
            <w:r>
              <w:rPr>
                <w:rFonts w:ascii="Times New Roman" w:hAnsi="Times New Roman" w:eastAsia="Times New Roman"/>
                <w:bCs/>
                <w:sz w:val="24"/>
                <w:szCs w:val="24"/>
                <w:lang w:eastAsia="ar-SA"/>
              </w:rPr>
              <w:t xml:space="preserve">ненадлежащего исполнения поставщиком (исполнителем, подрядчиком) своих обязательств по договору</w:t>
            </w:r>
            <w:r>
              <w:rPr>
                <w:rFonts w:ascii="Times New Roman" w:hAnsi="Times New Roman" w:eastAsia="Times New Roman"/>
                <w:bCs/>
                <w:sz w:val="24"/>
                <w:szCs w:val="24"/>
                <w:lang w:eastAsia="ar-SA"/>
              </w:rPr>
              <w:t xml:space="preserve">.</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contextualSpacing w:val="0"/>
              <w:jc w:val="both"/>
              <w:spacing w:before="57" w:beforeAutospacing="0" w:after="57" w:afterAutospacing="0" w:line="264" w:lineRule="auto"/>
              <w:widowControl w:val="off"/>
              <w:rPr>
                <w:rFonts w:ascii="Times New Roman" w:hAnsi="Times New Roman" w:eastAsia="Times New Roman"/>
                <w:b/>
                <w:color w:val="9900cc"/>
                <w:sz w:val="24"/>
                <w:szCs w:val="24"/>
                <w:lang w:eastAsia="ar-SA"/>
              </w:rPr>
            </w:pPr>
            <w:r>
              <w:rPr>
                <w:rFonts w:ascii="Times New Roman" w:hAnsi="Times New Roman" w:eastAsiaTheme="majorEastAsia"/>
                <w:bCs/>
                <w:i/>
                <w:sz w:val="22"/>
                <w:szCs w:val="22"/>
                <w:lang w:eastAsia="en-US"/>
              </w:rPr>
              <w:t xml:space="preserve">(пункт 11.4.1  </w:t>
            </w:r>
            <w:r>
              <w:rPr>
                <w:rFonts w:ascii="Times New Roman" w:hAnsi="Times New Roman" w:eastAsiaTheme="majorEastAsia"/>
                <w:bCs/>
                <w:i/>
                <w:sz w:val="22"/>
                <w:szCs w:val="22"/>
                <w:lang w:eastAsia="en-US"/>
              </w:rPr>
              <w:t xml:space="preserve">раздела 11 Типового положения)</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tc>
      </w:tr>
      <w:tr>
        <w:tblPrEx/>
        <w:trPr>
          <w:trHeight w:val="555"/>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widowControl w:val="off"/>
              <w:rPr>
                <w:rFonts w:ascii="Times New Roman" w:hAnsi="Times New Roman" w:eastAsia="Times New Roman"/>
                <w:b/>
                <w:color w:val="9900cc"/>
                <w:sz w:val="24"/>
                <w:szCs w:val="24"/>
                <w:lang w:eastAsia="ar-SA"/>
              </w:rPr>
            </w:pPr>
            <w:r>
              <w:rPr>
                <w:rFonts w:ascii="Times New Roman" w:hAnsi="Times New Roman" w:eastAsia="Times New Roman"/>
                <w:b/>
                <w:color w:val="9900cc"/>
                <w:sz w:val="24"/>
                <w:szCs w:val="24"/>
                <w:lang w:eastAsia="ar-SA"/>
              </w:rPr>
              <w:t xml:space="preserve">Заказчик обязан</w:t>
            </w:r>
            <w:r>
              <w:rPr>
                <w:rFonts w:ascii="Times New Roman" w:hAnsi="Times New Roman"/>
                <w:sz w:val="24"/>
                <w:szCs w:val="24"/>
              </w:rPr>
              <w:t xml:space="preserve">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w:t>
            </w:r>
            <w:r>
              <w:rPr>
                <w:rFonts w:ascii="Times New Roman" w:hAnsi="Times New Roman"/>
                <w:sz w:val="24"/>
                <w:szCs w:val="24"/>
              </w:rPr>
              <w:t xml:space="preserve">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w:t>
            </w:r>
            <w:r>
              <w:rPr>
                <w:rFonts w:ascii="Times New Roman" w:hAnsi="Times New Roman"/>
                <w:sz w:val="24"/>
                <w:szCs w:val="24"/>
              </w:rPr>
              <w:t xml:space="preserve"> о своем соответствии и (или) соответствии поставляемого товара, выполняемой работы, оказываемой услуги таким требованиям, что позволил</w:t>
            </w:r>
            <w:r>
              <w:rPr>
                <w:rFonts w:ascii="Times New Roman" w:hAnsi="Times New Roman"/>
                <w:sz w:val="24"/>
                <w:szCs w:val="24"/>
              </w:rPr>
              <w:t xml:space="preserve">о ему стать победителем закупки</w:t>
            </w:r>
            <w:r>
              <w:t xml:space="preserve"> </w:t>
            </w:r>
            <w:r>
              <w:rPr>
                <w:i/>
              </w:rPr>
              <w:t xml:space="preserve">(</w:t>
            </w:r>
            <w:r>
              <w:rPr>
                <w:rFonts w:ascii="Times New Roman" w:hAnsi="Times New Roman"/>
                <w:i/>
                <w:sz w:val="24"/>
                <w:szCs w:val="24"/>
              </w:rPr>
              <w:t xml:space="preserve">пункт 11.4.5 раздела 11 Типового положения).</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tc>
      </w:tr>
      <w:tr>
        <w:tblPrEx/>
        <w:trPr>
          <w:trHeight w:val="1126"/>
        </w:trPr>
        <w:tc>
          <w:tcPr>
            <w:tcW w:w="3369" w:type="dxa"/>
            <w:vAlign w:val="center"/>
            <w:vMerge w:val="continue"/>
            <w:textDirection w:val="lrTb"/>
            <w:noWrap w:val="false"/>
          </w:tcPr>
          <w:p>
            <w:pPr>
              <w:pStyle w:val="1600"/>
              <w:spacing w:before="0" w:line="240" w:lineRule="auto"/>
              <w:rPr>
                <w:rFonts w:ascii="Times New Roman" w:hAnsi="Times New Roman" w:cs="Times New Roman"/>
                <w:b w:val="0"/>
                <w:color w:val="auto"/>
                <w:sz w:val="26"/>
                <w:szCs w:val="26"/>
              </w:rPr>
            </w:pPr>
            <w:r>
              <w:rPr>
                <w:rFonts w:ascii="Times New Roman" w:hAnsi="Times New Roman" w:cs="Times New Roman"/>
                <w:b w:val="0"/>
                <w:color w:val="auto"/>
                <w:sz w:val="26"/>
                <w:szCs w:val="26"/>
              </w:rPr>
            </w:r>
            <w:r>
              <w:rPr>
                <w:rFonts w:ascii="Times New Roman" w:hAnsi="Times New Roman" w:cs="Times New Roman"/>
                <w:b w:val="0"/>
                <w:color w:val="auto"/>
                <w:sz w:val="26"/>
                <w:szCs w:val="26"/>
              </w:rPr>
            </w:r>
            <w:r>
              <w:rPr>
                <w:rFonts w:ascii="Times New Roman" w:hAnsi="Times New Roman" w:cs="Times New Roman"/>
                <w:b w:val="0"/>
                <w:color w:val="auto"/>
                <w:sz w:val="26"/>
                <w:szCs w:val="26"/>
              </w:rPr>
            </w:r>
          </w:p>
        </w:tc>
        <w:tc>
          <w:tcPr>
            <w:tcW w:w="11841" w:type="dxa"/>
            <w:vAlign w:val="center"/>
            <w:textDirection w:val="lrTb"/>
            <w:noWrap w:val="false"/>
          </w:tcPr>
          <w:p>
            <w:pPr>
              <w:contextualSpacing w:val="0"/>
              <w:jc w:val="both"/>
              <w:spacing w:before="57" w:beforeAutospacing="0" w:after="57" w:afterAutospacing="0" w:line="264" w:lineRule="auto"/>
              <w:widowControl w:val="off"/>
              <w:rPr>
                <w:rFonts w:ascii="Times New Roman" w:hAnsi="Times New Roman" w:eastAsia="Times New Roman"/>
                <w:b/>
                <w:color w:val="9900cc"/>
                <w:sz w:val="24"/>
                <w:szCs w:val="24"/>
                <w:lang w:eastAsia="ar-SA"/>
              </w:rPr>
            </w:pPr>
            <w:r>
              <w:rPr>
                <w:rFonts w:ascii="Times New Roman" w:hAnsi="Times New Roman" w:eastAsia="Times New Roman"/>
                <w:sz w:val="24"/>
                <w:szCs w:val="24"/>
              </w:rPr>
              <w:t xml:space="preserve">Решение Заказчика об одностороннем отказе от исполнения договора </w:t>
            </w:r>
            <w:r>
              <w:rPr>
                <w:rFonts w:ascii="Times New Roman" w:hAnsi="Times New Roman" w:eastAsia="Times New Roman"/>
                <w:b/>
                <w:color w:val="9900cc"/>
                <w:sz w:val="24"/>
                <w:szCs w:val="24"/>
                <w:lang w:eastAsia="ar-SA"/>
              </w:rPr>
              <w:t xml:space="preserve">направляется поставщику (исполнителю, подрядчику) одним или несколькими из следующих способов:</w:t>
            </w:r>
            <w:r>
              <w:rPr>
                <w:rFonts w:ascii="Times New Roman" w:hAnsi="Times New Roman" w:eastAsia="Times New Roman"/>
                <w:b/>
                <w:color w:val="9900cc"/>
                <w:sz w:val="24"/>
                <w:szCs w:val="24"/>
                <w:lang w:eastAsia="ar-SA"/>
              </w:rPr>
            </w:r>
            <w:r>
              <w:rPr>
                <w:rFonts w:ascii="Times New Roman" w:hAnsi="Times New Roman" w:eastAsia="Times New Roman"/>
                <w:b/>
                <w:color w:val="9900cc"/>
                <w:sz w:val="24"/>
                <w:szCs w:val="24"/>
                <w:lang w:eastAsia="ar-SA"/>
              </w:rPr>
            </w:r>
          </w:p>
          <w:p>
            <w:pPr>
              <w:pStyle w:val="958"/>
              <w:numPr>
                <w:ilvl w:val="0"/>
                <w:numId w:val="40"/>
              </w:numPr>
              <w:contextualSpacing w:val="0"/>
              <w:ind w:left="714" w:hanging="357"/>
              <w:jc w:val="both"/>
              <w:spacing w:before="57" w:beforeAutospacing="0" w:after="57" w:afterAutospacing="0" w:line="264" w:lineRule="auto"/>
              <w:widowControl w:val="off"/>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по адресу электронной почты,</w:t>
            </w:r>
            <w:r>
              <w:rPr>
                <w:rFonts w:ascii="Times New Roman" w:hAnsi="Times New Roman" w:eastAsia="Times New Roman"/>
                <w:bCs/>
                <w:sz w:val="24"/>
                <w:szCs w:val="24"/>
                <w:lang w:eastAsia="ar-SA"/>
              </w:rPr>
              <w:t xml:space="preserve">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w:t>
            </w:r>
            <w:r>
              <w:rPr>
                <w:rFonts w:ascii="Times New Roman" w:hAnsi="Times New Roman" w:eastAsia="Times New Roman"/>
                <w:bCs/>
                <w:sz w:val="24"/>
                <w:szCs w:val="24"/>
                <w:lang w:eastAsia="ar-SA"/>
              </w:rPr>
              <w:t xml:space="preserve">Типового п</w:t>
            </w:r>
            <w:r>
              <w:rPr>
                <w:rFonts w:ascii="Times New Roman" w:hAnsi="Times New Roman" w:eastAsia="Times New Roman"/>
                <w:bCs/>
                <w:sz w:val="24"/>
                <w:szCs w:val="24"/>
                <w:lang w:eastAsia="ar-SA"/>
              </w:rPr>
              <w:t xml:space="preserve">оложения);</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pStyle w:val="958"/>
              <w:numPr>
                <w:ilvl w:val="0"/>
                <w:numId w:val="40"/>
              </w:numPr>
              <w:contextualSpacing w:val="0"/>
              <w:ind w:left="714" w:hanging="357"/>
              <w:jc w:val="both"/>
              <w:spacing w:before="57" w:beforeAutospacing="0" w:after="57" w:afterAutospacing="0" w:line="264" w:lineRule="auto"/>
              <w:widowControl w:val="off"/>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по почте заказным письмом с описью вложения и уведомлением о вручении по адресу поставщика (исполнителя, подрядчика), указанном</w:t>
            </w:r>
            <w:r>
              <w:rPr>
                <w:rFonts w:ascii="Times New Roman" w:hAnsi="Times New Roman" w:eastAsia="Times New Roman"/>
                <w:bCs/>
                <w:sz w:val="24"/>
                <w:szCs w:val="24"/>
                <w:lang w:eastAsia="ar-SA"/>
              </w:rPr>
              <w:t xml:space="preserve">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r>
              <w:rPr>
                <w:rFonts w:ascii="Times New Roman" w:hAnsi="Times New Roman" w:eastAsia="Times New Roman"/>
                <w:bCs/>
                <w:sz w:val="24"/>
                <w:szCs w:val="24"/>
                <w:lang w:eastAsia="ar-SA"/>
              </w:rPr>
            </w:r>
            <w:r>
              <w:rPr>
                <w:rFonts w:ascii="Times New Roman" w:hAnsi="Times New Roman" w:eastAsia="Times New Roman"/>
                <w:bCs/>
                <w:sz w:val="24"/>
                <w:szCs w:val="24"/>
                <w:lang w:eastAsia="ar-SA"/>
              </w:rPr>
            </w:r>
          </w:p>
          <w:p>
            <w:pPr>
              <w:contextualSpacing w:val="0"/>
              <w:jc w:val="both"/>
              <w:spacing w:before="57" w:beforeAutospacing="0" w:after="57" w:afterAutospacing="0" w:line="264" w:lineRule="auto"/>
              <w:widowControl w:val="off"/>
              <w:rPr>
                <w:rFonts w:ascii="Times New Roman" w:hAnsi="Times New Roman" w:eastAsia="Times New Roman"/>
                <w:b/>
                <w:i/>
                <w:color w:val="9900cc"/>
                <w:sz w:val="24"/>
                <w:szCs w:val="24"/>
                <w:lang w:eastAsia="ar-SA"/>
              </w:rPr>
            </w:pPr>
            <w:r>
              <w:rPr>
                <w:rFonts w:ascii="Times New Roman" w:hAnsi="Times New Roman" w:eastAsia="Times New Roman"/>
                <w:b/>
                <w:i/>
                <w:color w:val="9900cc"/>
                <w:sz w:val="24"/>
                <w:szCs w:val="24"/>
                <w:lang w:eastAsia="ar-SA"/>
              </w:rPr>
              <w:t xml:space="preserve">Датой надлежащего уведом</w:t>
            </w:r>
            <w:r>
              <w:rPr>
                <w:rFonts w:ascii="Times New Roman" w:hAnsi="Times New Roman" w:eastAsia="Times New Roman"/>
                <w:b/>
                <w:i/>
                <w:color w:val="9900cc"/>
                <w:sz w:val="24"/>
                <w:szCs w:val="24"/>
                <w:lang w:eastAsia="ar-SA"/>
              </w:rPr>
              <w:t xml:space="preserve">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r>
              <w:rPr>
                <w:rFonts w:ascii="Times New Roman" w:hAnsi="Times New Roman" w:eastAsiaTheme="majorEastAsia"/>
                <w:bCs/>
                <w:i/>
                <w:sz w:val="22"/>
                <w:szCs w:val="22"/>
                <w:lang w:eastAsia="en-US"/>
              </w:rPr>
              <w:t xml:space="preserve">(пункт 11.4.2 </w:t>
            </w:r>
            <w:r>
              <w:rPr>
                <w:rFonts w:ascii="Times New Roman" w:hAnsi="Times New Roman" w:eastAsiaTheme="majorEastAsia"/>
                <w:bCs/>
                <w:i/>
                <w:sz w:val="22"/>
                <w:szCs w:val="22"/>
                <w:lang w:eastAsia="en-US"/>
              </w:rPr>
              <w:t xml:space="preserve">раздела 11 Типового положения)</w:t>
            </w:r>
            <w:r>
              <w:rPr>
                <w:rFonts w:ascii="Times New Roman" w:hAnsi="Times New Roman" w:eastAsia="Times New Roman"/>
                <w:b/>
                <w:i/>
                <w:color w:val="9900cc"/>
                <w:sz w:val="24"/>
                <w:szCs w:val="24"/>
                <w:lang w:eastAsia="ar-SA"/>
              </w:rPr>
            </w:r>
            <w:r>
              <w:rPr>
                <w:rFonts w:ascii="Times New Roman" w:hAnsi="Times New Roman" w:eastAsia="Times New Roman"/>
                <w:b/>
                <w:i/>
                <w:color w:val="9900cc"/>
                <w:sz w:val="24"/>
                <w:szCs w:val="24"/>
                <w:lang w:eastAsia="ar-SA"/>
              </w:rPr>
            </w:r>
          </w:p>
        </w:tc>
      </w:tr>
    </w:tbl>
    <w:p>
      <w:pPr>
        <w:jc w:val="both"/>
        <w:spacing w:before="120" w:after="120" w:line="240" w:lineRule="auto"/>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       </w:t>
      </w:r>
      <w:r>
        <w:rPr>
          <w:rFonts w:ascii="Times New Roman" w:hAnsi="Times New Roman" w:eastAsia="Times New Roman" w:cs="Times New Roman"/>
          <w:color w:val="000000"/>
          <w:sz w:val="26"/>
          <w:szCs w:val="26"/>
          <w:lang w:eastAsia="ru-RU"/>
        </w:rPr>
      </w:r>
      <w:r>
        <w:rPr>
          <w:rFonts w:ascii="Times New Roman" w:hAnsi="Times New Roman" w:eastAsia="Times New Roman" w:cs="Times New Roman"/>
          <w:color w:val="000000"/>
          <w:sz w:val="26"/>
          <w:szCs w:val="26"/>
          <w:lang w:eastAsia="ru-RU"/>
        </w:rPr>
      </w:r>
    </w:p>
    <w:sectPr>
      <w:headerReference w:type="first" r:id="rId9"/>
      <w:footerReference w:type="default" r:id="rId10"/>
      <w:footerReference w:type="first" r:id="rId11"/>
      <w:footnotePr/>
      <w:endnotePr/>
      <w:type w:val="nextPage"/>
      <w:pgSz w:w="16838" w:h="11906" w:orient="landscape"/>
      <w:pgMar w:top="709" w:right="993" w:bottom="426" w:left="851" w:header="277" w:footer="0"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OpenSymbol">
    <w:panose1 w:val="05010000000000000000"/>
  </w:font>
  <w:font w:name="Segoe UI Symbol">
    <w:panose1 w:val="020B0502040204020203"/>
  </w:font>
  <w:font w:name="Proxima Nova ExCn Rg">
    <w:panose1 w:val="02000603000000000000"/>
  </w:font>
  <w:font w:name="SimSun">
    <w:panose1 w:val="02000506000000020000"/>
  </w:font>
  <w:font w:name="Calibri">
    <w:panose1 w:val="020F0502020204030204"/>
  </w:font>
  <w:font w:name="Cambria">
    <w:panose1 w:val="02040503050406030204"/>
  </w:font>
  <w:font w:name="Microsoft YaHei">
    <w:panose1 w:val="020B0503020203020204"/>
  </w:font>
  <w:font w:name="Times New Roman">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11477286"/>
      <w:docPartObj>
        <w:docPartGallery w:val="Page Numbers (Bottom of Page)"/>
        <w:docPartUnique w:val="true"/>
      </w:docPartObj>
      <w:rPr>
        <w:rFonts w:ascii="Times New Roman" w:hAnsi="Times New Roman" w:cs="Times New Roman"/>
        <w:sz w:val="18"/>
        <w:szCs w:val="18"/>
      </w:rPr>
    </w:sdtPr>
    <w:sdtContent>
      <w:p>
        <w:pPr>
          <w:pStyle w:val="1463"/>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 MERGEFORMAT</w:instrText>
        </w:r>
        <w:r>
          <w:rPr>
            <w:rFonts w:ascii="Times New Roman" w:hAnsi="Times New Roman" w:cs="Times New Roman"/>
            <w:sz w:val="18"/>
            <w:szCs w:val="18"/>
          </w:rPr>
          <w:fldChar w:fldCharType="separate"/>
        </w:r>
        <w:r>
          <w:rPr>
            <w:rFonts w:ascii="Times New Roman" w:hAnsi="Times New Roman" w:cs="Times New Roman"/>
            <w:sz w:val="18"/>
            <w:szCs w:val="18"/>
          </w:rPr>
          <w:t xml:space="preserve">2</w:t>
        </w:r>
        <w:r>
          <w:rPr>
            <w:rFonts w:ascii="Times New Roman" w:hAnsi="Times New Roman" w:cs="Times New Roman"/>
            <w:sz w:val="18"/>
            <w:szCs w:val="18"/>
          </w:rPr>
          <w:fldChar w:fldCharType="end"/>
        </w:r>
        <w:r>
          <w:rPr>
            <w:rFonts w:ascii="Times New Roman" w:hAnsi="Times New Roman" w:cs="Times New Roman"/>
            <w:sz w:val="18"/>
            <w:szCs w:val="18"/>
          </w:rPr>
        </w:r>
        <w:r>
          <w:rPr>
            <w:rFonts w:ascii="Times New Roman" w:hAnsi="Times New Roman" w:cs="Times New Roman"/>
            <w:sz w:val="18"/>
            <w:szCs w:val="18"/>
          </w:rPr>
        </w:r>
      </w:p>
    </w:sdtContent>
  </w:sdt>
  <w:p>
    <w:pPr>
      <w:pStyle w:val="1463"/>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10046519"/>
      <w:docPartObj>
        <w:docPartGallery w:val="Page Numbers (Bottom of Page)"/>
        <w:docPartUnique w:val="true"/>
      </w:docPartObj>
      <w:rPr/>
    </w:sdtPr>
    <w:sdtContent>
      <w:p>
        <w:pPr>
          <w:pStyle w:val="1463"/>
          <w:jc w:val="center"/>
        </w:pPr>
        <w:r>
          <w:fldChar w:fldCharType="begin"/>
        </w:r>
        <w:r>
          <w:instrText xml:space="preserve">PAGE   \* MERGEFORMAT</w:instrText>
        </w:r>
        <w:r>
          <w:fldChar w:fldCharType="separate"/>
        </w:r>
        <w:r>
          <w:t xml:space="preserve">1</w:t>
        </w:r>
        <w:r>
          <w:fldChar w:fldCharType="end"/>
        </w:r>
        <w:r/>
      </w:p>
    </w:sdtContent>
  </w:sdt>
  <w:p>
    <w:pPr>
      <w:pStyle w:val="146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61"/>
      <w:jc w:val="center"/>
    </w:pPr>
    <w:r/>
    <w:r/>
  </w:p>
  <w:p>
    <w:pPr>
      <w:pStyle w:val="146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946"/>
      <w:isLgl w:val="false"/>
      <w:suff w:val="nothing"/>
      <w:lvlText w:val=""/>
      <w:lvlJc w:val="left"/>
      <w:pPr>
        <w:ind w:left="432" w:hanging="432"/>
        <w:tabs>
          <w:tab w:val="num" w:pos="0" w:leader="none"/>
        </w:tabs>
      </w:pPr>
      <w:rPr>
        <w:rFonts w:ascii="Times New Roman" w:hAnsi="Times New Roman" w:eastAsia="Times New Roman" w:cs="Times New Roman"/>
        <w:b w:val="0"/>
        <w:bCs w:val="0"/>
        <w:color w:val="000000"/>
        <w:spacing w:val="-4"/>
        <w:sz w:val="28"/>
        <w:szCs w:val="28"/>
        <w:shd w:val="clear" w:color="auto" w:fill="ffff00"/>
      </w:rPr>
    </w:lvl>
    <w:lvl w:ilvl="1">
      <w:start w:val="1"/>
      <w:numFmt w:val="none"/>
      <w:pStyle w:val="947"/>
      <w:isLgl w:val="false"/>
      <w:suff w:val="nothing"/>
      <w:lvlText w:val=""/>
      <w:lvlJc w:val="left"/>
      <w:pPr>
        <w:ind w:left="576" w:hanging="576"/>
        <w:tabs>
          <w:tab w:val="num" w:pos="0" w:leader="none"/>
        </w:tabs>
      </w:pPr>
    </w:lvl>
    <w:lvl w:ilvl="2">
      <w:start w:val="1"/>
      <w:numFmt w:val="none"/>
      <w:pStyle w:val="948"/>
      <w:isLgl w:val="false"/>
      <w:suff w:val="nothing"/>
      <w:lvlText w:val=""/>
      <w:lvlJc w:val="left"/>
      <w:pPr>
        <w:ind w:left="720" w:hanging="720"/>
        <w:tabs>
          <w:tab w:val="num" w:pos="0" w:leader="none"/>
        </w:tabs>
      </w:pPr>
    </w:lvl>
    <w:lvl w:ilvl="3">
      <w:start w:val="1"/>
      <w:numFmt w:val="none"/>
      <w:pStyle w:val="949"/>
      <w:isLgl w:val="false"/>
      <w:suff w:val="nothing"/>
      <w:lvlText w:val=""/>
      <w:lvlJc w:val="left"/>
      <w:pPr>
        <w:ind w:left="864" w:hanging="864"/>
        <w:tabs>
          <w:tab w:val="num" w:pos="0" w:leader="none"/>
        </w:tabs>
      </w:pPr>
    </w:lvl>
    <w:lvl w:ilvl="4">
      <w:start w:val="1"/>
      <w:numFmt w:val="none"/>
      <w:pStyle w:val="950"/>
      <w:isLgl w:val="false"/>
      <w:suff w:val="nothing"/>
      <w:lvlText w:val=""/>
      <w:lvlJc w:val="left"/>
      <w:pPr>
        <w:ind w:left="1008" w:hanging="1008"/>
        <w:tabs>
          <w:tab w:val="num" w:pos="0" w:leader="none"/>
        </w:tabs>
      </w:pPr>
    </w:lvl>
    <w:lvl w:ilvl="5">
      <w:start w:val="1"/>
      <w:numFmt w:val="none"/>
      <w:pStyle w:val="951"/>
      <w:isLgl w:val="false"/>
      <w:suff w:val="nothing"/>
      <w:lvlText w:val=""/>
      <w:lvlJc w:val="left"/>
      <w:pPr>
        <w:ind w:left="1152" w:hanging="1152"/>
        <w:tabs>
          <w:tab w:val="num" w:pos="0" w:leader="none"/>
        </w:tabs>
      </w:pPr>
    </w:lvl>
    <w:lvl w:ilvl="6">
      <w:start w:val="1"/>
      <w:numFmt w:val="none"/>
      <w:pStyle w:val="952"/>
      <w:isLgl w:val="false"/>
      <w:suff w:val="nothing"/>
      <w:lvlText w:val=""/>
      <w:lvlJc w:val="left"/>
      <w:pPr>
        <w:ind w:left="1296" w:hanging="1296"/>
        <w:tabs>
          <w:tab w:val="num" w:pos="0" w:leader="none"/>
        </w:tabs>
      </w:pPr>
    </w:lvl>
    <w:lvl w:ilvl="7">
      <w:start w:val="1"/>
      <w:numFmt w:val="none"/>
      <w:pStyle w:val="953"/>
      <w:isLgl w:val="false"/>
      <w:suff w:val="nothing"/>
      <w:lvlText w:val=""/>
      <w:lvlJc w:val="left"/>
      <w:pPr>
        <w:ind w:left="1440" w:hanging="1440"/>
        <w:tabs>
          <w:tab w:val="num" w:pos="0" w:leader="none"/>
        </w:tabs>
      </w:pPr>
    </w:lvl>
    <w:lvl w:ilvl="8">
      <w:start w:val="1"/>
      <w:numFmt w:val="none"/>
      <w:pStyle w:val="954"/>
      <w:isLgl w:val="false"/>
      <w:suff w:val="nothing"/>
      <w:lvlText w:val=""/>
      <w:lvlJc w:val="left"/>
      <w:pPr>
        <w:ind w:left="1584" w:hanging="1584"/>
        <w:tabs>
          <w:tab w:val="num" w:pos="0" w:leader="none"/>
        </w:tabs>
      </w:pPr>
    </w:lvl>
  </w:abstractNum>
  <w:abstractNum w:abstractNumId="1">
    <w:multiLevelType w:val="hybridMultilevel"/>
    <w:lvl w:ilvl="0">
      <w:start w:val="1"/>
      <w:numFmt w:val="decimal"/>
      <w:pStyle w:val="1493"/>
      <w:isLgl w:val="false"/>
      <w:suff w:val="tab"/>
      <w:lvlText w:val="%1."/>
      <w:lvlJc w:val="left"/>
      <w:pPr>
        <w:ind w:left="1134" w:firstLine="0"/>
        <w:tabs>
          <w:tab w:val="num" w:pos="0" w:leader="none"/>
        </w:tabs>
      </w:pPr>
      <w:rPr>
        <w:rFonts w:cs="Times New Roman"/>
      </w:rPr>
    </w:lvl>
    <w:lvl w:ilvl="1">
      <w:start w:val="1"/>
      <w:numFmt w:val="decimal"/>
      <w:isLgl w:val="false"/>
      <w:suff w:val="tab"/>
      <w:lvlText w:val="%1.%2"/>
      <w:lvlJc w:val="left"/>
      <w:pPr>
        <w:ind w:left="707" w:hanging="1134"/>
        <w:tabs>
          <w:tab w:val="num" w:pos="0" w:leader="none"/>
        </w:tabs>
      </w:pPr>
    </w:lvl>
    <w:lvl w:ilvl="2">
      <w:start w:val="1"/>
      <w:numFmt w:val="decimal"/>
      <w:isLgl w:val="false"/>
      <w:suff w:val="tab"/>
      <w:lvlText w:val="%1.%2.%3"/>
      <w:lvlJc w:val="left"/>
      <w:pPr>
        <w:ind w:left="3261" w:firstLine="720"/>
        <w:tabs>
          <w:tab w:val="num" w:pos="0" w:leader="none"/>
        </w:tabs>
      </w:pPr>
    </w:lvl>
    <w:lvl w:ilvl="3">
      <w:start w:val="1"/>
      <w:numFmt w:val="decimal"/>
      <w:isLgl w:val="false"/>
      <w:suff w:val="tab"/>
      <w:lvlText w:val="(%1.%2.%3.%4)"/>
      <w:lvlJc w:val="left"/>
      <w:pPr>
        <w:ind w:left="2553" w:hanging="851"/>
        <w:tabs>
          <w:tab w:val="num" w:pos="0" w:leader="none"/>
        </w:tabs>
      </w:pPr>
    </w:lvl>
    <w:lvl w:ilvl="4">
      <w:start w:val="1"/>
      <w:numFmt w:val="decimal"/>
      <w:isLgl w:val="false"/>
      <w:suff w:val="tab"/>
      <w:lvlText w:val="(%1.%2.%3.%4.%5)"/>
      <w:lvlJc w:val="left"/>
      <w:pPr>
        <w:ind w:left="0" w:hanging="850"/>
        <w:tabs>
          <w:tab w:val="num" w:pos="0" w:leader="none"/>
        </w:tabs>
      </w:pPr>
    </w:lvl>
    <w:lvl w:ilvl="5">
      <w:start w:val="1"/>
      <w:numFmt w:val="decimal"/>
      <w:isLgl w:val="false"/>
      <w:suff w:val="tab"/>
      <w:lvlText w:val="%1.%2.%3.%4.%5.%6"/>
      <w:lvlJc w:val="left"/>
      <w:pPr>
        <w:ind w:left="1152" w:hanging="1152"/>
        <w:tabs>
          <w:tab w:val="num" w:pos="0" w:leader="none"/>
        </w:tabs>
      </w:pPr>
    </w:lvl>
    <w:lvl w:ilvl="6">
      <w:start w:val="1"/>
      <w:numFmt w:val="decimal"/>
      <w:isLgl w:val="false"/>
      <w:suff w:val="tab"/>
      <w:lvlText w:val="%1.%2.%3.%4.%5.%6.%7"/>
      <w:lvlJc w:val="left"/>
      <w:pPr>
        <w:ind w:left="1296" w:hanging="1296"/>
        <w:tabs>
          <w:tab w:val="num" w:pos="0" w:leader="none"/>
        </w:tabs>
      </w:pPr>
    </w:lvl>
    <w:lvl w:ilvl="7">
      <w:start w:val="1"/>
      <w:numFmt w:val="decimal"/>
      <w:isLgl w:val="false"/>
      <w:suff w:val="tab"/>
      <w:lvlText w:val="%1.%2.%3.%4.%5.%6.%7.%8"/>
      <w:lvlJc w:val="left"/>
      <w:pPr>
        <w:ind w:left="1440" w:hanging="1440"/>
        <w:tabs>
          <w:tab w:val="num" w:pos="0" w:leader="none"/>
        </w:tabs>
      </w:pPr>
    </w:lvl>
    <w:lvl w:ilvl="8">
      <w:start w:val="1"/>
      <w:numFmt w:val="decimal"/>
      <w:isLgl w:val="false"/>
      <w:suff w:val="tab"/>
      <w:lvlText w:val="%1.%2.%3.%4.%5.%6.%7.%8.%9"/>
      <w:lvlJc w:val="left"/>
      <w:pPr>
        <w:ind w:left="1584" w:hanging="1584"/>
        <w:tabs>
          <w:tab w:val="num" w:pos="0" w:leader="none"/>
        </w:tabs>
      </w:pPr>
    </w:lvl>
  </w:abstractNum>
  <w:abstractNum w:abstractNumId="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rPr>
        <w:rFonts w:ascii="Times New Roman" w:hAnsi="Times New Roman" w:cs="Times New Roman"/>
        <w:color w:val="000000"/>
        <w:sz w:val="28"/>
        <w:szCs w:val="28"/>
      </w:rPr>
    </w:lvl>
    <w:lvl w:ilvl="3">
      <w:start w:val="1"/>
      <w:numFmt w:val="decimal"/>
      <w:isLgl w:val="false"/>
      <w:suff w:val="tab"/>
      <w:lvlText w:val="%4)"/>
      <w:lvlJc w:val="left"/>
      <w:pPr>
        <w:ind w:left="1800" w:hanging="360"/>
        <w:tabs>
          <w:tab w:val="num" w:pos="1800" w:leader="none"/>
        </w:tabs>
      </w:pPr>
      <w:rPr>
        <w:rFonts w:ascii="Times New Roman" w:hAnsi="Times New Roman" w:cs="Times New Roman"/>
        <w:sz w:val="28"/>
        <w:szCs w:val="28"/>
      </w:r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3">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Wingdings" w:hAnsi="Wingdings"/>
        <w:color w:val="7030a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4">
    <w:multiLevelType w:val="hybridMultilevel"/>
    <w:lvl w:ilvl="0">
      <w:start w:val="7"/>
      <w:numFmt w:val="decimal"/>
      <w:isLgl w:val="false"/>
      <w:suff w:val="tab"/>
      <w:lvlText w:val="%1."/>
      <w:lvlJc w:val="left"/>
      <w:pPr>
        <w:ind w:left="720" w:hanging="720"/>
      </w:pPr>
      <w:rPr>
        <w:rFonts w:hint="default"/>
      </w:rPr>
    </w:lvl>
    <w:lvl w:ilvl="1">
      <w:start w:val="5"/>
      <w:numFmt w:val="decimal"/>
      <w:isLgl w:val="false"/>
      <w:suff w:val="tab"/>
      <w:lvlText w:val="%1.%2."/>
      <w:lvlJc w:val="left"/>
      <w:pPr>
        <w:ind w:left="720" w:hanging="720"/>
      </w:pPr>
      <w:rPr>
        <w:rFonts w:hint="default"/>
      </w:rPr>
    </w:lvl>
    <w:lvl w:ilvl="2">
      <w:start w:val="4"/>
      <w:numFmt w:val="decimal"/>
      <w:isLgl w:val="false"/>
      <w:suff w:val="tab"/>
      <w:lvlText w:val="%1.%2.%3."/>
      <w:lvlJc w:val="left"/>
      <w:pPr>
        <w:ind w:left="720" w:hanging="720"/>
      </w:pPr>
      <w:rPr>
        <w:rFonts w:hint="default"/>
      </w:rPr>
    </w:lvl>
    <w:lvl w:ilvl="3">
      <w:start w:val="4"/>
      <w:numFmt w:val="decimal"/>
      <w:isLgl w:val="false"/>
      <w:suff w:val="tab"/>
      <w:lvlText w:val="%1.%2.%3.%4."/>
      <w:lvlJc w:val="left"/>
      <w:pPr>
        <w:ind w:left="1855" w:hanging="720"/>
      </w:pPr>
      <w:rPr>
        <w:rFonts w:hint="default"/>
        <w:b w:val="0"/>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1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6245" w:hanging="432"/>
      </w:pPr>
      <w:rPr>
        <w:strike w:val="0"/>
        <w:color w:val="auto"/>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
      <w:lvlJc w:val="left"/>
      <w:pPr>
        <w:ind w:left="1222" w:hanging="360"/>
      </w:pPr>
      <w:rPr>
        <w:rFonts w:hint="default" w:ascii="Times New Roman" w:hAnsi="Times New Roman" w:cs="Times New Roman" w:eastAsiaTheme="minorHAnsi"/>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21">
    <w:multiLevelType w:val="hybridMultilevel"/>
    <w:lvl w:ilvl="0">
      <w:start w:val="3"/>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2">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
      <w:lvlJc w:val="left"/>
      <w:pPr>
        <w:ind w:left="1222" w:hanging="360"/>
      </w:pPr>
      <w:rPr>
        <w:rFonts w:hint="default" w:ascii="Symbol" w:hAnsi="Symbol"/>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720" w:hanging="360"/>
        <w:tabs>
          <w:tab w:val="num" w:pos="0" w:leader="none"/>
        </w:tabs>
      </w:pPr>
      <w:rPr>
        <w:rFonts w:hint="default" w:ascii="Times New Roman" w:hAnsi="Times New Roman" w:eastAsia="SimSun" w:cs="Times New Roman"/>
        <w:b/>
        <w:color w:val="000000"/>
        <w:spacing w:val="-4"/>
        <w:sz w:val="28"/>
        <w:szCs w:val="24"/>
        <w:shd w:val="clear" w:color="auto" w:fill="00ff00"/>
      </w:rPr>
    </w:lvl>
    <w:lvl w:ilvl="1">
      <w:start w:val="1"/>
      <w:numFmt w:val="decimal"/>
      <w:isLgl w:val="false"/>
      <w:suff w:val="tab"/>
      <w:lvlText w:val="%2."/>
      <w:lvlJc w:val="left"/>
      <w:pPr>
        <w:ind w:left="1440" w:hanging="360"/>
        <w:tabs>
          <w:tab w:val="num" w:pos="0" w:leader="none"/>
        </w:tabs>
      </w:pPr>
      <w:rPr>
        <w:rFonts w:ascii="Times New Roman" w:hAnsi="Times New Roman" w:cs="Times New Roman"/>
        <w:b w:val="0"/>
        <w:bCs w:val="0"/>
        <w:color w:val="000000"/>
        <w:sz w:val="28"/>
        <w:szCs w:val="28"/>
        <w:shd w:val="clear" w:color="auto" w:fill="ffff00"/>
      </w:rPr>
    </w:lvl>
    <w:lvl w:ilvl="2">
      <w:start w:val="1"/>
      <w:numFmt w:val="decimal"/>
      <w:isLgl w:val="false"/>
      <w:suff w:val="tab"/>
      <w:lvlText w:val="%3)"/>
      <w:lvlJc w:val="left"/>
      <w:pPr>
        <w:ind w:left="180" w:hanging="180"/>
        <w:tabs>
          <w:tab w:val="num" w:pos="-1980" w:leader="none"/>
        </w:tabs>
      </w:pPr>
      <w:rPr>
        <w:rFonts w:hint="default"/>
        <w:b w:val="0"/>
        <w:sz w:val="28"/>
        <w:szCs w:val="28"/>
      </w:rPr>
    </w:lvl>
    <w:lvl w:ilvl="3">
      <w:start w:val="1"/>
      <w:numFmt w:val="decimal"/>
      <w:isLgl w:val="false"/>
      <w:suff w:val="tab"/>
      <w:lvlText w:val="%4)"/>
      <w:lvlJc w:val="left"/>
      <w:pPr>
        <w:ind w:left="3338" w:hanging="360"/>
        <w:tabs>
          <w:tab w:val="num" w:pos="708" w:leader="none"/>
        </w:tabs>
      </w:pPr>
      <w:rPr>
        <w:rFonts w:ascii="Times New Roman" w:hAnsi="Times New Roman" w:cs="Times New Roman"/>
        <w:bCs/>
        <w:color w:val="000000"/>
        <w:sz w:val="28"/>
        <w:szCs w:val="24"/>
        <w:shd w:val="clear" w:color="auto" w:fill="00ff00"/>
      </w:rPr>
    </w:lvl>
    <w:lvl w:ilvl="4">
      <w:start w:val="1"/>
      <w:numFmt w:val="lowerLetter"/>
      <w:isLgl w:val="false"/>
      <w:suff w:val="tab"/>
      <w:lvlText w:val="%5)"/>
      <w:lvlJc w:val="left"/>
      <w:pPr>
        <w:ind w:left="3600" w:hanging="360"/>
        <w:tabs>
          <w:tab w:val="num" w:pos="0" w:leader="none"/>
        </w:tabs>
      </w:pPr>
      <w:rPr>
        <w:rFonts w:cs="Times New Roman"/>
      </w:r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28">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5"/>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4">
    <w:multiLevelType w:val="hybridMultilevel"/>
    <w:lvl w:ilvl="0">
      <w:start w:val="7"/>
      <w:numFmt w:val="decimal"/>
      <w:isLgl w:val="false"/>
      <w:suff w:val="tab"/>
      <w:lvlText w:val="%1."/>
      <w:lvlJc w:val="left"/>
      <w:pPr>
        <w:ind w:left="900" w:hanging="900"/>
        <w:tabs>
          <w:tab w:val="num" w:pos="900" w:leader="none"/>
        </w:tabs>
      </w:pPr>
      <w:rPr>
        <w:rFonts w:hint="default"/>
        <w:b/>
      </w:rPr>
    </w:lvl>
    <w:lvl w:ilvl="1">
      <w:start w:val="3"/>
      <w:numFmt w:val="decimal"/>
      <w:isLgl w:val="false"/>
      <w:suff w:val="tab"/>
      <w:lvlText w:val="%1.%2."/>
      <w:lvlJc w:val="left"/>
      <w:pPr>
        <w:ind w:left="900" w:hanging="900"/>
        <w:tabs>
          <w:tab w:val="num" w:pos="900" w:leader="none"/>
        </w:tabs>
      </w:pPr>
      <w:rPr>
        <w:rFonts w:hint="default"/>
        <w:b/>
      </w:rPr>
    </w:lvl>
    <w:lvl w:ilvl="2">
      <w:start w:val="1"/>
      <w:numFmt w:val="decimal"/>
      <w:isLgl w:val="false"/>
      <w:suff w:val="tab"/>
      <w:lvlText w:val="%3)"/>
      <w:lvlJc w:val="left"/>
      <w:pPr>
        <w:ind w:left="900" w:hanging="900"/>
        <w:tabs>
          <w:tab w:val="num" w:pos="900" w:leader="none"/>
        </w:tabs>
      </w:pPr>
      <w:rPr>
        <w:rFonts w:ascii="Times New Roman" w:hAnsi="Times New Roman" w:eastAsia="Times New Roman" w:cs="Times New Roman"/>
        <w:b w:val="0"/>
      </w:rPr>
    </w:lvl>
    <w:lvl w:ilvl="3">
      <w:start w:val="1"/>
      <w:numFmt w:val="decimal"/>
      <w:isLgl w:val="false"/>
      <w:suff w:val="tab"/>
      <w:lvlText w:val="%1.%2.%3.%4."/>
      <w:lvlJc w:val="left"/>
      <w:pPr>
        <w:ind w:left="1080" w:hanging="1080"/>
        <w:tabs>
          <w:tab w:val="num" w:pos="1080" w:leader="none"/>
        </w:tabs>
      </w:pPr>
      <w:rPr>
        <w:rFonts w:hint="default"/>
        <w:b/>
      </w:rPr>
    </w:lvl>
    <w:lvl w:ilvl="4">
      <w:start w:val="1"/>
      <w:numFmt w:val="decimal"/>
      <w:isLgl w:val="false"/>
      <w:suff w:val="tab"/>
      <w:lvlText w:val="%1.%2.%3.%4.%5."/>
      <w:lvlJc w:val="left"/>
      <w:pPr>
        <w:ind w:left="1080" w:hanging="1080"/>
        <w:tabs>
          <w:tab w:val="num" w:pos="1080" w:leader="none"/>
        </w:tabs>
      </w:pPr>
      <w:rPr>
        <w:rFonts w:hint="default"/>
        <w:b/>
      </w:rPr>
    </w:lvl>
    <w:lvl w:ilvl="5">
      <w:start w:val="1"/>
      <w:numFmt w:val="decimal"/>
      <w:isLgl w:val="false"/>
      <w:suff w:val="tab"/>
      <w:lvlText w:val="%1.%2.%3.%4.%5.%6."/>
      <w:lvlJc w:val="left"/>
      <w:pPr>
        <w:ind w:left="1440" w:hanging="1440"/>
        <w:tabs>
          <w:tab w:val="num" w:pos="1440" w:leader="none"/>
        </w:tabs>
      </w:pPr>
      <w:rPr>
        <w:rFonts w:hint="default"/>
        <w:b/>
      </w:rPr>
    </w:lvl>
    <w:lvl w:ilvl="6">
      <w:start w:val="1"/>
      <w:numFmt w:val="decimal"/>
      <w:isLgl w:val="false"/>
      <w:suff w:val="tab"/>
      <w:lvlText w:val="%1.%2.%3.%4.%5.%6.%7."/>
      <w:lvlJc w:val="left"/>
      <w:pPr>
        <w:ind w:left="1440" w:hanging="1440"/>
        <w:tabs>
          <w:tab w:val="num" w:pos="1440" w:leader="none"/>
        </w:tabs>
      </w:pPr>
      <w:rPr>
        <w:rFonts w:hint="default"/>
        <w:b/>
      </w:rPr>
    </w:lvl>
    <w:lvl w:ilvl="7">
      <w:start w:val="1"/>
      <w:numFmt w:val="decimal"/>
      <w:isLgl w:val="false"/>
      <w:suff w:val="tab"/>
      <w:lvlText w:val="%1.%2.%3.%4.%5.%6.%7.%8."/>
      <w:lvlJc w:val="left"/>
      <w:pPr>
        <w:ind w:left="1800" w:hanging="1800"/>
        <w:tabs>
          <w:tab w:val="num" w:pos="1800" w:leader="none"/>
        </w:tabs>
      </w:pPr>
      <w:rPr>
        <w:rFonts w:hint="default"/>
        <w:b/>
      </w:rPr>
    </w:lvl>
    <w:lvl w:ilvl="8">
      <w:start w:val="1"/>
      <w:numFmt w:val="decimal"/>
      <w:isLgl w:val="false"/>
      <w:suff w:val="tab"/>
      <w:lvlText w:val="%1.%2.%3.%4.%5.%6.%7.%8.%9."/>
      <w:lvlJc w:val="left"/>
      <w:pPr>
        <w:ind w:left="1800" w:hanging="1800"/>
        <w:tabs>
          <w:tab w:val="num" w:pos="1800" w:leader="none"/>
        </w:tabs>
      </w:pPr>
      <w:rPr>
        <w:rFonts w:hint="default"/>
        <w:b/>
      </w:rPr>
    </w:lvl>
  </w:abstractNum>
  <w:abstractNum w:abstractNumId="35">
    <w:multiLevelType w:val="hybridMultilevel"/>
    <w:lvl w:ilvl="0">
      <w:start w:val="15"/>
      <w:numFmt w:val="decimal"/>
      <w:isLgl w:val="false"/>
      <w:suff w:val="tab"/>
      <w:lvlText w:val="%1."/>
      <w:lvlJc w:val="left"/>
      <w:pPr>
        <w:ind w:left="735" w:hanging="375"/>
      </w:pPr>
      <w:rPr>
        <w:rFonts w:hint="default"/>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32" w:hanging="56"/>
      </w:pPr>
      <w:rPr>
        <w:rFonts w:hint="default"/>
      </w:rPr>
    </w:lvl>
    <w:lvl w:ilvl="1">
      <w:start w:val="1"/>
      <w:numFmt w:val="lowerLetter"/>
      <w:isLgl w:val="false"/>
      <w:suff w:val="tab"/>
      <w:lvlText w:val="%2."/>
      <w:lvlJc w:val="left"/>
      <w:pPr>
        <w:ind w:left="2683" w:hanging="360"/>
      </w:pPr>
    </w:lvl>
    <w:lvl w:ilvl="2">
      <w:start w:val="1"/>
      <w:numFmt w:val="lowerRoman"/>
      <w:isLgl w:val="false"/>
      <w:suff w:val="tab"/>
      <w:lvlText w:val="%3."/>
      <w:lvlJc w:val="right"/>
      <w:pPr>
        <w:ind w:left="3403" w:hanging="180"/>
      </w:pPr>
    </w:lvl>
    <w:lvl w:ilvl="3">
      <w:start w:val="1"/>
      <w:numFmt w:val="decimal"/>
      <w:isLgl w:val="false"/>
      <w:suff w:val="tab"/>
      <w:lvlText w:val="%4."/>
      <w:lvlJc w:val="left"/>
      <w:pPr>
        <w:ind w:left="4123" w:hanging="360"/>
      </w:pPr>
    </w:lvl>
    <w:lvl w:ilvl="4">
      <w:start w:val="1"/>
      <w:numFmt w:val="lowerLetter"/>
      <w:isLgl w:val="false"/>
      <w:suff w:val="tab"/>
      <w:lvlText w:val="%5."/>
      <w:lvlJc w:val="left"/>
      <w:pPr>
        <w:ind w:left="4843" w:hanging="360"/>
      </w:pPr>
    </w:lvl>
    <w:lvl w:ilvl="5">
      <w:start w:val="1"/>
      <w:numFmt w:val="lowerRoman"/>
      <w:isLgl w:val="false"/>
      <w:suff w:val="tab"/>
      <w:lvlText w:val="%6."/>
      <w:lvlJc w:val="right"/>
      <w:pPr>
        <w:ind w:left="5563" w:hanging="180"/>
      </w:pPr>
    </w:lvl>
    <w:lvl w:ilvl="6">
      <w:start w:val="1"/>
      <w:numFmt w:val="decimal"/>
      <w:isLgl w:val="false"/>
      <w:suff w:val="tab"/>
      <w:lvlText w:val="%7."/>
      <w:lvlJc w:val="left"/>
      <w:pPr>
        <w:ind w:left="6283" w:hanging="360"/>
      </w:pPr>
    </w:lvl>
    <w:lvl w:ilvl="7">
      <w:start w:val="1"/>
      <w:numFmt w:val="lowerLetter"/>
      <w:isLgl w:val="false"/>
      <w:suff w:val="tab"/>
      <w:lvlText w:val="%8."/>
      <w:lvlJc w:val="left"/>
      <w:pPr>
        <w:ind w:left="7003" w:hanging="360"/>
      </w:pPr>
    </w:lvl>
    <w:lvl w:ilvl="8">
      <w:start w:val="1"/>
      <w:numFmt w:val="lowerRoman"/>
      <w:isLgl w:val="false"/>
      <w:suff w:val="tab"/>
      <w:lvlText w:val="%9."/>
      <w:lvlJc w:val="right"/>
      <w:pPr>
        <w:ind w:left="7723" w:hanging="180"/>
      </w:pPr>
    </w:lvl>
  </w:abstractNum>
  <w:abstractNum w:abstractNumId="37">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hint="default" w:eastAsia="Calibri"/>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720" w:hanging="360"/>
        <w:tabs>
          <w:tab w:val="num" w:pos="0" w:leader="none"/>
        </w:tabs>
      </w:pPr>
      <w:rPr>
        <w:rFonts w:hint="default" w:ascii="Times New Roman" w:hAnsi="Times New Roman" w:eastAsia="SimSun" w:cs="Times New Roman"/>
        <w:b/>
        <w:color w:val="000000"/>
        <w:spacing w:val="-4"/>
        <w:sz w:val="28"/>
        <w:szCs w:val="24"/>
        <w:shd w:val="clear" w:color="auto" w:fill="00ff00"/>
      </w:rPr>
    </w:lvl>
    <w:lvl w:ilvl="1">
      <w:start w:val="1"/>
      <w:numFmt w:val="decimal"/>
      <w:isLgl w:val="false"/>
      <w:suff w:val="tab"/>
      <w:lvlText w:val="%2."/>
      <w:lvlJc w:val="left"/>
      <w:pPr>
        <w:ind w:left="1440" w:hanging="360"/>
        <w:tabs>
          <w:tab w:val="num" w:pos="0" w:leader="none"/>
        </w:tabs>
      </w:pPr>
      <w:rPr>
        <w:rFonts w:ascii="Times New Roman" w:hAnsi="Times New Roman" w:cs="Times New Roman"/>
        <w:b w:val="0"/>
        <w:bCs w:val="0"/>
        <w:color w:val="000000"/>
        <w:sz w:val="28"/>
        <w:szCs w:val="28"/>
        <w:shd w:val="clear" w:color="auto" w:fill="ffff00"/>
      </w:rPr>
    </w:lvl>
    <w:lvl w:ilvl="2">
      <w:start w:val="1"/>
      <w:numFmt w:val="decimal"/>
      <w:isLgl w:val="false"/>
      <w:suff w:val="tab"/>
      <w:lvlText w:val="%3)"/>
      <w:lvlJc w:val="left"/>
      <w:pPr>
        <w:ind w:left="180" w:hanging="180"/>
        <w:tabs>
          <w:tab w:val="num" w:pos="-1980" w:leader="none"/>
        </w:tabs>
      </w:pPr>
      <w:rPr>
        <w:rFonts w:hint="default"/>
        <w:b w:val="0"/>
        <w:sz w:val="28"/>
        <w:szCs w:val="28"/>
      </w:rPr>
    </w:lvl>
    <w:lvl w:ilvl="3">
      <w:start w:val="1"/>
      <w:numFmt w:val="decimal"/>
      <w:isLgl w:val="false"/>
      <w:suff w:val="tab"/>
      <w:lvlText w:val="%4)"/>
      <w:lvlJc w:val="left"/>
      <w:pPr>
        <w:ind w:left="3338" w:hanging="360"/>
        <w:tabs>
          <w:tab w:val="num" w:pos="708" w:leader="none"/>
        </w:tabs>
      </w:pPr>
      <w:rPr>
        <w:rFonts w:ascii="Times New Roman" w:hAnsi="Times New Roman" w:cs="Times New Roman"/>
        <w:bCs/>
        <w:color w:val="000000"/>
        <w:sz w:val="28"/>
        <w:szCs w:val="24"/>
        <w:shd w:val="clear" w:color="auto" w:fill="00ff00"/>
      </w:rPr>
    </w:lvl>
    <w:lvl w:ilvl="4">
      <w:start w:val="1"/>
      <w:numFmt w:val="lowerLetter"/>
      <w:isLgl w:val="false"/>
      <w:suff w:val="tab"/>
      <w:lvlText w:val="%5)"/>
      <w:lvlJc w:val="left"/>
      <w:pPr>
        <w:ind w:left="3600" w:hanging="360"/>
        <w:tabs>
          <w:tab w:val="num" w:pos="0" w:leader="none"/>
        </w:tabs>
      </w:pPr>
      <w:rPr>
        <w:rFonts w:cs="Times New Roman"/>
      </w:r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num w:numId="1">
    <w:abstractNumId w:val="0"/>
  </w:num>
  <w:num w:numId="2">
    <w:abstractNumId w:val="1"/>
  </w:num>
  <w:num w:numId="3">
    <w:abstractNumId w:val="16"/>
  </w:num>
  <w:num w:numId="4">
    <w:abstractNumId w:val="27"/>
  </w:num>
  <w:num w:numId="5">
    <w:abstractNumId w:val="39"/>
  </w:num>
  <w:num w:numId="6">
    <w:abstractNumId w:val="23"/>
  </w:num>
  <w:num w:numId="7">
    <w:abstractNumId w:val="6"/>
  </w:num>
  <w:num w:numId="8">
    <w:abstractNumId w:val="26"/>
  </w:num>
  <w:num w:numId="9">
    <w:abstractNumId w:val="20"/>
  </w:num>
  <w:num w:numId="10">
    <w:abstractNumId w:val="25"/>
  </w:num>
  <w:num w:numId="11">
    <w:abstractNumId w:val="34"/>
  </w:num>
  <w:num w:numId="12">
    <w:abstractNumId w:val="21"/>
  </w:num>
  <w:num w:numId="13">
    <w:abstractNumId w:val="14"/>
  </w:num>
  <w:num w:numId="14">
    <w:abstractNumId w:val="30"/>
  </w:num>
  <w:num w:numId="15">
    <w:abstractNumId w:val="19"/>
  </w:num>
  <w:num w:numId="16">
    <w:abstractNumId w:val="13"/>
  </w:num>
  <w:num w:numId="17">
    <w:abstractNumId w:val="38"/>
  </w:num>
  <w:num w:numId="18">
    <w:abstractNumId w:val="29"/>
  </w:num>
  <w:num w:numId="19">
    <w:abstractNumId w:val="11"/>
  </w:num>
  <w:num w:numId="20">
    <w:abstractNumId w:val="12"/>
  </w:num>
  <w:num w:numId="21">
    <w:abstractNumId w:val="37"/>
  </w:num>
  <w:num w:numId="22">
    <w:abstractNumId w:val="7"/>
  </w:num>
  <w:num w:numId="23">
    <w:abstractNumId w:val="32"/>
  </w:num>
  <w:num w:numId="24">
    <w:abstractNumId w:val="8"/>
  </w:num>
  <w:num w:numId="25">
    <w:abstractNumId w:val="24"/>
  </w:num>
  <w:num w:numId="26">
    <w:abstractNumId w:val="28"/>
  </w:num>
  <w:num w:numId="27">
    <w:abstractNumId w:val="5"/>
  </w:num>
  <w:num w:numId="28">
    <w:abstractNumId w:val="17"/>
  </w:num>
  <w:num w:numId="29">
    <w:abstractNumId w:val="18"/>
  </w:num>
  <w:num w:numId="30">
    <w:abstractNumId w:val="4"/>
  </w:num>
  <w:num w:numId="31">
    <w:abstractNumId w:val="10"/>
  </w:num>
  <w:num w:numId="32">
    <w:abstractNumId w:val="22"/>
  </w:num>
  <w:num w:numId="33">
    <w:abstractNumId w:val="3"/>
  </w:num>
  <w:num w:numId="34">
    <w:abstractNumId w:val="33"/>
  </w:num>
  <w:num w:numId="35">
    <w:abstractNumId w:val="31"/>
  </w:num>
  <w:num w:numId="36">
    <w:abstractNumId w:val="2"/>
  </w:num>
  <w:num w:numId="37">
    <w:abstractNumId w:val="35"/>
  </w:num>
  <w:num w:numId="38">
    <w:abstractNumId w:val="15"/>
  </w:num>
  <w:num w:numId="39">
    <w:abstractNumId w:val="3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97">
    <w:name w:val="Heading 1 Char"/>
    <w:basedOn w:val="955"/>
    <w:link w:val="946"/>
    <w:uiPriority w:val="9"/>
    <w:rPr>
      <w:rFonts w:ascii="Arial" w:hAnsi="Arial" w:eastAsia="Arial" w:cs="Arial"/>
      <w:sz w:val="40"/>
      <w:szCs w:val="40"/>
    </w:rPr>
  </w:style>
  <w:style w:type="character" w:styleId="798">
    <w:name w:val="Heading 2 Char"/>
    <w:basedOn w:val="955"/>
    <w:link w:val="947"/>
    <w:uiPriority w:val="9"/>
    <w:rPr>
      <w:rFonts w:ascii="Arial" w:hAnsi="Arial" w:eastAsia="Arial" w:cs="Arial"/>
      <w:sz w:val="34"/>
    </w:rPr>
  </w:style>
  <w:style w:type="character" w:styleId="799">
    <w:name w:val="Heading 3 Char"/>
    <w:basedOn w:val="955"/>
    <w:link w:val="948"/>
    <w:uiPriority w:val="9"/>
    <w:rPr>
      <w:rFonts w:ascii="Arial" w:hAnsi="Arial" w:eastAsia="Arial" w:cs="Arial"/>
      <w:sz w:val="30"/>
      <w:szCs w:val="30"/>
    </w:rPr>
  </w:style>
  <w:style w:type="character" w:styleId="800">
    <w:name w:val="Heading 4 Char"/>
    <w:basedOn w:val="955"/>
    <w:link w:val="949"/>
    <w:uiPriority w:val="9"/>
    <w:rPr>
      <w:rFonts w:ascii="Arial" w:hAnsi="Arial" w:eastAsia="Arial" w:cs="Arial"/>
      <w:b/>
      <w:bCs/>
      <w:sz w:val="26"/>
      <w:szCs w:val="26"/>
    </w:rPr>
  </w:style>
  <w:style w:type="character" w:styleId="801">
    <w:name w:val="Heading 5 Char"/>
    <w:basedOn w:val="955"/>
    <w:link w:val="950"/>
    <w:uiPriority w:val="9"/>
    <w:rPr>
      <w:rFonts w:ascii="Arial" w:hAnsi="Arial" w:eastAsia="Arial" w:cs="Arial"/>
      <w:b/>
      <w:bCs/>
      <w:sz w:val="24"/>
      <w:szCs w:val="24"/>
    </w:rPr>
  </w:style>
  <w:style w:type="character" w:styleId="802">
    <w:name w:val="Heading 6 Char"/>
    <w:basedOn w:val="955"/>
    <w:link w:val="951"/>
    <w:uiPriority w:val="9"/>
    <w:rPr>
      <w:rFonts w:ascii="Arial" w:hAnsi="Arial" w:eastAsia="Arial" w:cs="Arial"/>
      <w:b/>
      <w:bCs/>
      <w:sz w:val="22"/>
      <w:szCs w:val="22"/>
    </w:rPr>
  </w:style>
  <w:style w:type="character" w:styleId="803">
    <w:name w:val="Heading 7 Char"/>
    <w:basedOn w:val="955"/>
    <w:link w:val="952"/>
    <w:uiPriority w:val="9"/>
    <w:rPr>
      <w:rFonts w:ascii="Arial" w:hAnsi="Arial" w:eastAsia="Arial" w:cs="Arial"/>
      <w:b/>
      <w:bCs/>
      <w:i/>
      <w:iCs/>
      <w:sz w:val="22"/>
      <w:szCs w:val="22"/>
    </w:rPr>
  </w:style>
  <w:style w:type="character" w:styleId="804">
    <w:name w:val="Heading 8 Char"/>
    <w:basedOn w:val="955"/>
    <w:link w:val="953"/>
    <w:uiPriority w:val="9"/>
    <w:rPr>
      <w:rFonts w:ascii="Arial" w:hAnsi="Arial" w:eastAsia="Arial" w:cs="Arial"/>
      <w:i/>
      <w:iCs/>
      <w:sz w:val="22"/>
      <w:szCs w:val="22"/>
    </w:rPr>
  </w:style>
  <w:style w:type="character" w:styleId="805">
    <w:name w:val="Heading 9 Char"/>
    <w:basedOn w:val="955"/>
    <w:link w:val="954"/>
    <w:uiPriority w:val="9"/>
    <w:rPr>
      <w:rFonts w:ascii="Arial" w:hAnsi="Arial" w:eastAsia="Arial" w:cs="Arial"/>
      <w:i/>
      <w:iCs/>
      <w:sz w:val="21"/>
      <w:szCs w:val="21"/>
    </w:rPr>
  </w:style>
  <w:style w:type="paragraph" w:styleId="806">
    <w:name w:val="No Spacing"/>
    <w:uiPriority w:val="1"/>
    <w:qFormat/>
    <w:pPr>
      <w:spacing w:before="0" w:after="0" w:line="240" w:lineRule="auto"/>
    </w:pPr>
  </w:style>
  <w:style w:type="character" w:styleId="807">
    <w:name w:val="Title Char"/>
    <w:basedOn w:val="955"/>
    <w:link w:val="1440"/>
    <w:uiPriority w:val="10"/>
    <w:rPr>
      <w:sz w:val="48"/>
      <w:szCs w:val="48"/>
    </w:rPr>
  </w:style>
  <w:style w:type="character" w:styleId="808">
    <w:name w:val="Subtitle Char"/>
    <w:basedOn w:val="955"/>
    <w:link w:val="1498"/>
    <w:uiPriority w:val="11"/>
    <w:rPr>
      <w:sz w:val="24"/>
      <w:szCs w:val="24"/>
    </w:rPr>
  </w:style>
  <w:style w:type="paragraph" w:styleId="809">
    <w:name w:val="Quote"/>
    <w:basedOn w:val="945"/>
    <w:next w:val="945"/>
    <w:link w:val="810"/>
    <w:uiPriority w:val="29"/>
    <w:qFormat/>
    <w:pPr>
      <w:ind w:left="720" w:right="720"/>
    </w:pPr>
    <w:rPr>
      <w:i/>
    </w:rPr>
  </w:style>
  <w:style w:type="character" w:styleId="810">
    <w:name w:val="Quote Char"/>
    <w:link w:val="809"/>
    <w:uiPriority w:val="29"/>
    <w:rPr>
      <w:i/>
    </w:rPr>
  </w:style>
  <w:style w:type="paragraph" w:styleId="811">
    <w:name w:val="Intense Quote"/>
    <w:basedOn w:val="945"/>
    <w:next w:val="945"/>
    <w:link w:val="8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2">
    <w:name w:val="Intense Quote Char"/>
    <w:link w:val="811"/>
    <w:uiPriority w:val="30"/>
    <w:rPr>
      <w:i/>
    </w:rPr>
  </w:style>
  <w:style w:type="character" w:styleId="813">
    <w:name w:val="Header Char"/>
    <w:basedOn w:val="955"/>
    <w:link w:val="1461"/>
    <w:uiPriority w:val="99"/>
  </w:style>
  <w:style w:type="character" w:styleId="814">
    <w:name w:val="Footer Char"/>
    <w:basedOn w:val="955"/>
    <w:link w:val="1463"/>
    <w:uiPriority w:val="99"/>
  </w:style>
  <w:style w:type="paragraph" w:styleId="815">
    <w:name w:val="Caption"/>
    <w:basedOn w:val="945"/>
    <w:next w:val="945"/>
    <w:uiPriority w:val="35"/>
    <w:semiHidden/>
    <w:unhideWhenUsed/>
    <w:qFormat/>
    <w:pPr>
      <w:spacing w:line="276" w:lineRule="auto"/>
    </w:pPr>
    <w:rPr>
      <w:b/>
      <w:bCs/>
      <w:color w:val="4f81bd" w:themeColor="accent1"/>
      <w:sz w:val="18"/>
      <w:szCs w:val="18"/>
    </w:rPr>
  </w:style>
  <w:style w:type="character" w:styleId="816">
    <w:name w:val="Caption Char"/>
    <w:basedOn w:val="815"/>
    <w:link w:val="1463"/>
    <w:uiPriority w:val="99"/>
  </w:style>
  <w:style w:type="table" w:styleId="817">
    <w:name w:val="Table Grid Light"/>
    <w:basedOn w:val="95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18">
    <w:name w:val="Plain Table 1"/>
    <w:basedOn w:val="95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9">
    <w:name w:val="Plain Table 2"/>
    <w:basedOn w:val="95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0">
    <w:name w:val="Plain Table 3"/>
    <w:basedOn w:val="9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1">
    <w:name w:val="Plain Table 4"/>
    <w:basedOn w:val="9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2">
    <w:name w:val="Plain Table 5"/>
    <w:basedOn w:val="9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23">
    <w:name w:val="Grid Table 1 Light"/>
    <w:basedOn w:val="95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24">
    <w:name w:val="Grid Table 1 Light - Accent 1"/>
    <w:basedOn w:val="95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25">
    <w:name w:val="Grid Table 1 Light - Accent 2"/>
    <w:basedOn w:val="95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26">
    <w:name w:val="Grid Table 1 Light - Accent 3"/>
    <w:basedOn w:val="95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27">
    <w:name w:val="Grid Table 1 Light - Accent 4"/>
    <w:basedOn w:val="95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28">
    <w:name w:val="Grid Table 1 Light - Accent 5"/>
    <w:basedOn w:val="95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29">
    <w:name w:val="Grid Table 1 Light - Accent 6"/>
    <w:basedOn w:val="95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30">
    <w:name w:val="Grid Table 2"/>
    <w:basedOn w:val="95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31">
    <w:name w:val="Grid Table 2 - Accent 1"/>
    <w:basedOn w:val="95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32">
    <w:name w:val="Grid Table 2 - Accent 2"/>
    <w:basedOn w:val="95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33">
    <w:name w:val="Grid Table 2 - Accent 3"/>
    <w:basedOn w:val="95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34">
    <w:name w:val="Grid Table 2 - Accent 4"/>
    <w:basedOn w:val="95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35">
    <w:name w:val="Grid Table 2 - Accent 5"/>
    <w:basedOn w:val="95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36">
    <w:name w:val="Grid Table 2 - Accent 6"/>
    <w:basedOn w:val="95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37">
    <w:name w:val="Grid Table 3"/>
    <w:basedOn w:val="95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8">
    <w:name w:val="Grid Table 3 - Accent 1"/>
    <w:basedOn w:val="95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9">
    <w:name w:val="Grid Table 3 - Accent 2"/>
    <w:basedOn w:val="95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0">
    <w:name w:val="Grid Table 3 - Accent 3"/>
    <w:basedOn w:val="95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1">
    <w:name w:val="Grid Table 3 - Accent 4"/>
    <w:basedOn w:val="95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2">
    <w:name w:val="Grid Table 3 - Accent 5"/>
    <w:basedOn w:val="95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3">
    <w:name w:val="Grid Table 3 - Accent 6"/>
    <w:basedOn w:val="95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4">
    <w:name w:val="Grid Table 4"/>
    <w:basedOn w:val="95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5">
    <w:name w:val="Grid Table 4 - Accent 1"/>
    <w:basedOn w:val="95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46">
    <w:name w:val="Grid Table 4 - Accent 2"/>
    <w:basedOn w:val="95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47">
    <w:name w:val="Grid Table 4 - Accent 3"/>
    <w:basedOn w:val="95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48">
    <w:name w:val="Grid Table 4 - Accent 4"/>
    <w:basedOn w:val="95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49">
    <w:name w:val="Grid Table 4 - Accent 5"/>
    <w:basedOn w:val="95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50">
    <w:name w:val="Grid Table 4 - Accent 6"/>
    <w:basedOn w:val="95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51">
    <w:name w:val="Grid Table 5 Dark"/>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52">
    <w:name w:val="Grid Table 5 Dark- Accent 1"/>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3">
    <w:name w:val="Grid Table 5 Dark - Accent 2"/>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4">
    <w:name w:val="Grid Table 5 Dark - Accent 3"/>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5">
    <w:name w:val="Grid Table 5 Dark- Accent 4"/>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56">
    <w:name w:val="Grid Table 5 Dark - Accent 5"/>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57">
    <w:name w:val="Grid Table 5 Dark - Accent 6"/>
    <w:basedOn w:val="9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58">
    <w:name w:val="Grid Table 6 Colorful"/>
    <w:basedOn w:val="95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59">
    <w:name w:val="Grid Table 6 Colorful - Accent 1"/>
    <w:basedOn w:val="95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60">
    <w:name w:val="Grid Table 6 Colorful - Accent 2"/>
    <w:basedOn w:val="95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61">
    <w:name w:val="Grid Table 6 Colorful - Accent 3"/>
    <w:basedOn w:val="95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62">
    <w:name w:val="Grid Table 6 Colorful - Accent 4"/>
    <w:basedOn w:val="95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63">
    <w:name w:val="Grid Table 6 Colorful - Accent 5"/>
    <w:basedOn w:val="95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64">
    <w:name w:val="Grid Table 6 Colorful - Accent 6"/>
    <w:basedOn w:val="95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65">
    <w:name w:val="Grid Table 7 Colorful"/>
    <w:basedOn w:val="95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66">
    <w:name w:val="Grid Table 7 Colorful - Accent 1"/>
    <w:basedOn w:val="95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67">
    <w:name w:val="Grid Table 7 Colorful - Accent 2"/>
    <w:basedOn w:val="95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68">
    <w:name w:val="Grid Table 7 Colorful - Accent 3"/>
    <w:basedOn w:val="95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69">
    <w:name w:val="Grid Table 7 Colorful - Accent 4"/>
    <w:basedOn w:val="95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70">
    <w:name w:val="Grid Table 7 Colorful - Accent 5"/>
    <w:basedOn w:val="95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71">
    <w:name w:val="Grid Table 7 Colorful - Accent 6"/>
    <w:basedOn w:val="95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72">
    <w:name w:val="List Table 1 Light"/>
    <w:basedOn w:val="95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3">
    <w:name w:val="List Table 1 Light - Accent 1"/>
    <w:basedOn w:val="95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74">
    <w:name w:val="List Table 1 Light - Accent 2"/>
    <w:basedOn w:val="95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75">
    <w:name w:val="List Table 1 Light - Accent 3"/>
    <w:basedOn w:val="95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76">
    <w:name w:val="List Table 1 Light - Accent 4"/>
    <w:basedOn w:val="95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77">
    <w:name w:val="List Table 1 Light - Accent 5"/>
    <w:basedOn w:val="95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78">
    <w:name w:val="List Table 1 Light - Accent 6"/>
    <w:basedOn w:val="95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79">
    <w:name w:val="List Table 2"/>
    <w:basedOn w:val="95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80">
    <w:name w:val="List Table 2 - Accent 1"/>
    <w:basedOn w:val="95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81">
    <w:name w:val="List Table 2 - Accent 2"/>
    <w:basedOn w:val="95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82">
    <w:name w:val="List Table 2 - Accent 3"/>
    <w:basedOn w:val="95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83">
    <w:name w:val="List Table 2 - Accent 4"/>
    <w:basedOn w:val="95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84">
    <w:name w:val="List Table 2 - Accent 5"/>
    <w:basedOn w:val="95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85">
    <w:name w:val="List Table 2 - Accent 6"/>
    <w:basedOn w:val="95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86">
    <w:name w:val="List Table 3"/>
    <w:basedOn w:val="9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7">
    <w:name w:val="List Table 3 - Accent 1"/>
    <w:basedOn w:val="95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88">
    <w:name w:val="List Table 3 - Accent 2"/>
    <w:basedOn w:val="95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89">
    <w:name w:val="List Table 3 - Accent 3"/>
    <w:basedOn w:val="95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90">
    <w:name w:val="List Table 3 - Accent 4"/>
    <w:basedOn w:val="95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91">
    <w:name w:val="List Table 3 - Accent 5"/>
    <w:basedOn w:val="95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92">
    <w:name w:val="List Table 3 - Accent 6"/>
    <w:basedOn w:val="95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93">
    <w:name w:val="List Table 4"/>
    <w:basedOn w:val="9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94">
    <w:name w:val="List Table 4 - Accent 1"/>
    <w:basedOn w:val="95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95">
    <w:name w:val="List Table 4 - Accent 2"/>
    <w:basedOn w:val="95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96">
    <w:name w:val="List Table 4 - Accent 3"/>
    <w:basedOn w:val="95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97">
    <w:name w:val="List Table 4 - Accent 4"/>
    <w:basedOn w:val="95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98">
    <w:name w:val="List Table 4 - Accent 5"/>
    <w:basedOn w:val="95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99">
    <w:name w:val="List Table 4 - Accent 6"/>
    <w:basedOn w:val="95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00">
    <w:name w:val="List Table 5 Dark"/>
    <w:basedOn w:val="95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1">
    <w:name w:val="List Table 5 Dark - Accent 1"/>
    <w:basedOn w:val="95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2">
    <w:name w:val="List Table 5 Dark - Accent 2"/>
    <w:basedOn w:val="95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3">
    <w:name w:val="List Table 5 Dark - Accent 3"/>
    <w:basedOn w:val="95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4">
    <w:name w:val="List Table 5 Dark - Accent 4"/>
    <w:basedOn w:val="95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5">
    <w:name w:val="List Table 5 Dark - Accent 5"/>
    <w:basedOn w:val="95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6">
    <w:name w:val="List Table 5 Dark - Accent 6"/>
    <w:basedOn w:val="95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7">
    <w:name w:val="List Table 6 Colorful"/>
    <w:basedOn w:val="95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08">
    <w:name w:val="List Table 6 Colorful - Accent 1"/>
    <w:basedOn w:val="95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909">
    <w:name w:val="List Table 6 Colorful - Accent 2"/>
    <w:basedOn w:val="95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10">
    <w:name w:val="List Table 6 Colorful - Accent 3"/>
    <w:basedOn w:val="95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11">
    <w:name w:val="List Table 6 Colorful - Accent 4"/>
    <w:basedOn w:val="95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12">
    <w:name w:val="List Table 6 Colorful - Accent 5"/>
    <w:basedOn w:val="95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913">
    <w:name w:val="List Table 6 Colorful - Accent 6"/>
    <w:basedOn w:val="95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14">
    <w:name w:val="List Table 7 Colorful"/>
    <w:basedOn w:val="95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15">
    <w:name w:val="List Table 7 Colorful - Accent 1"/>
    <w:basedOn w:val="95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916">
    <w:name w:val="List Table 7 Colorful - Accent 2"/>
    <w:basedOn w:val="95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17">
    <w:name w:val="List Table 7 Colorful - Accent 3"/>
    <w:basedOn w:val="95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18">
    <w:name w:val="List Table 7 Colorful - Accent 4"/>
    <w:basedOn w:val="95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19">
    <w:name w:val="List Table 7 Colorful - Accent 5"/>
    <w:basedOn w:val="95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20">
    <w:name w:val="List Table 7 Colorful - Accent 6"/>
    <w:basedOn w:val="95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21">
    <w:name w:val="Lined - Accent"/>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22">
    <w:name w:val="Lined - Accent 1"/>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23">
    <w:name w:val="Lined - Accent 2"/>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24">
    <w:name w:val="Lined - Accent 3"/>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25">
    <w:name w:val="Lined - Accent 4"/>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26">
    <w:name w:val="Lined - Accent 5"/>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27">
    <w:name w:val="Lined - Accent 6"/>
    <w:basedOn w:val="9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28">
    <w:name w:val="Bordered &amp; Lined - Accent"/>
    <w:basedOn w:val="95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29">
    <w:name w:val="Bordered &amp; Lined - Accent 1"/>
    <w:basedOn w:val="95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30">
    <w:name w:val="Bordered &amp; Lined - Accent 2"/>
    <w:basedOn w:val="95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1">
    <w:name w:val="Bordered &amp; Lined - Accent 3"/>
    <w:basedOn w:val="95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2">
    <w:name w:val="Bordered &amp; Lined - Accent 4"/>
    <w:basedOn w:val="95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33">
    <w:name w:val="Bordered &amp; Lined - Accent 5"/>
    <w:basedOn w:val="95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34">
    <w:name w:val="Bordered &amp; Lined - Accent 6"/>
    <w:basedOn w:val="95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35">
    <w:name w:val="Bordered"/>
    <w:basedOn w:val="95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36">
    <w:name w:val="Bordered - Accent 1"/>
    <w:basedOn w:val="95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37">
    <w:name w:val="Bordered - Accent 2"/>
    <w:basedOn w:val="95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38">
    <w:name w:val="Bordered - Accent 3"/>
    <w:basedOn w:val="95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39">
    <w:name w:val="Bordered - Accent 4"/>
    <w:basedOn w:val="95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40">
    <w:name w:val="Bordered - Accent 5"/>
    <w:basedOn w:val="95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41">
    <w:name w:val="Bordered - Accent 6"/>
    <w:basedOn w:val="95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42">
    <w:name w:val="Footnote Text Char"/>
    <w:link w:val="1471"/>
    <w:uiPriority w:val="99"/>
    <w:rPr>
      <w:sz w:val="18"/>
    </w:rPr>
  </w:style>
  <w:style w:type="character" w:styleId="943">
    <w:name w:val="Endnote Text Char"/>
    <w:link w:val="1540"/>
    <w:uiPriority w:val="99"/>
    <w:rPr>
      <w:sz w:val="20"/>
    </w:rPr>
  </w:style>
  <w:style w:type="paragraph" w:styleId="944">
    <w:name w:val="table of figures"/>
    <w:basedOn w:val="945"/>
    <w:next w:val="945"/>
    <w:uiPriority w:val="99"/>
    <w:unhideWhenUsed/>
    <w:pPr>
      <w:spacing w:after="0" w:afterAutospacing="0"/>
    </w:pPr>
  </w:style>
  <w:style w:type="paragraph" w:styleId="945" w:default="1">
    <w:name w:val="Normal"/>
    <w:qFormat/>
  </w:style>
  <w:style w:type="paragraph" w:styleId="946">
    <w:name w:val="Heading 1"/>
    <w:basedOn w:val="1447"/>
    <w:next w:val="1448"/>
    <w:link w:val="959"/>
    <w:qFormat/>
    <w:pPr>
      <w:numPr>
        <w:ilvl w:val="0"/>
        <w:numId w:val="1"/>
      </w:numPr>
      <w:jc w:val="center"/>
      <w:keepLines/>
      <w:keepNext/>
      <w:spacing w:before="600" w:after="240" w:line="288" w:lineRule="auto"/>
      <w:outlineLvl w:val="0"/>
    </w:pPr>
    <w:rPr>
      <w:rFonts w:ascii="Arial" w:hAnsi="Arial" w:cs="Arial"/>
      <w:b/>
      <w:bCs/>
      <w:sz w:val="36"/>
      <w:szCs w:val="40"/>
      <w:lang w:val="en-US"/>
    </w:rPr>
  </w:style>
  <w:style w:type="paragraph" w:styleId="947">
    <w:name w:val="Heading 2"/>
    <w:basedOn w:val="1447"/>
    <w:next w:val="1448"/>
    <w:link w:val="960"/>
    <w:qFormat/>
    <w:pPr>
      <w:numPr>
        <w:ilvl w:val="1"/>
        <w:numId w:val="1"/>
      </w:numPr>
      <w:jc w:val="both"/>
      <w:keepNext/>
      <w:spacing w:before="360" w:after="120" w:line="288" w:lineRule="auto"/>
      <w:outlineLvl w:val="1"/>
    </w:pPr>
    <w:rPr>
      <w:rFonts w:ascii="Times New Roman" w:hAnsi="Times New Roman" w:cs="Times New Roman"/>
      <w:b/>
      <w:bCs/>
      <w:sz w:val="28"/>
      <w:szCs w:val="32"/>
    </w:rPr>
  </w:style>
  <w:style w:type="paragraph" w:styleId="948">
    <w:name w:val="Heading 3"/>
    <w:basedOn w:val="1447"/>
    <w:next w:val="1448"/>
    <w:link w:val="961"/>
    <w:qFormat/>
    <w:pPr>
      <w:numPr>
        <w:ilvl w:val="2"/>
        <w:numId w:val="1"/>
      </w:numPr>
      <w:ind w:left="2870" w:hanging="360"/>
      <w:jc w:val="both"/>
      <w:keepNext/>
      <w:spacing w:before="120" w:after="120" w:line="288" w:lineRule="auto"/>
      <w:outlineLvl w:val="2"/>
    </w:pPr>
    <w:rPr>
      <w:rFonts w:ascii="Times New Roman" w:hAnsi="Times New Roman" w:cs="Times New Roman"/>
      <w:b/>
      <w:bCs/>
      <w:sz w:val="28"/>
      <w:szCs w:val="28"/>
    </w:rPr>
  </w:style>
  <w:style w:type="paragraph" w:styleId="949">
    <w:name w:val="Heading 4"/>
    <w:basedOn w:val="1447"/>
    <w:next w:val="1448"/>
    <w:link w:val="962"/>
    <w:qFormat/>
    <w:pPr>
      <w:numPr>
        <w:ilvl w:val="3"/>
        <w:numId w:val="1"/>
      </w:numPr>
      <w:ind w:left="3590" w:hanging="360"/>
      <w:jc w:val="both"/>
      <w:keepNext/>
      <w:spacing w:before="240" w:after="120" w:line="288" w:lineRule="auto"/>
      <w:outlineLvl w:val="3"/>
    </w:pPr>
    <w:rPr>
      <w:rFonts w:ascii="Times New Roman" w:hAnsi="Times New Roman" w:cs="Times New Roman"/>
      <w:b/>
      <w:bCs/>
      <w:i/>
      <w:iCs/>
      <w:sz w:val="28"/>
      <w:szCs w:val="28"/>
    </w:rPr>
  </w:style>
  <w:style w:type="paragraph" w:styleId="950">
    <w:name w:val="Heading 5"/>
    <w:basedOn w:val="1447"/>
    <w:next w:val="1448"/>
    <w:link w:val="963"/>
    <w:qFormat/>
    <w:pPr>
      <w:numPr>
        <w:ilvl w:val="4"/>
        <w:numId w:val="1"/>
      </w:numPr>
      <w:keepLines/>
      <w:keepNext/>
      <w:spacing w:before="200" w:after="0"/>
      <w:outlineLvl w:val="4"/>
    </w:pPr>
    <w:rPr>
      <w:rFonts w:ascii="Cambria" w:hAnsi="Cambria" w:cs="Cambria"/>
      <w:color w:val="243f60"/>
      <w:sz w:val="24"/>
    </w:rPr>
  </w:style>
  <w:style w:type="paragraph" w:styleId="951">
    <w:name w:val="Heading 6"/>
    <w:basedOn w:val="1447"/>
    <w:next w:val="1448"/>
    <w:link w:val="964"/>
    <w:qFormat/>
    <w:pPr>
      <w:numPr>
        <w:ilvl w:val="5"/>
        <w:numId w:val="1"/>
      </w:numPr>
      <w:keepLines/>
      <w:keepNext/>
      <w:spacing w:before="200" w:after="0"/>
      <w:outlineLvl w:val="5"/>
    </w:pPr>
    <w:rPr>
      <w:rFonts w:ascii="Cambria" w:hAnsi="Cambria" w:cs="Cambria"/>
      <w:i/>
      <w:iCs/>
      <w:color w:val="243f60"/>
      <w:sz w:val="24"/>
    </w:rPr>
  </w:style>
  <w:style w:type="paragraph" w:styleId="952">
    <w:name w:val="Heading 7"/>
    <w:basedOn w:val="1447"/>
    <w:next w:val="1448"/>
    <w:link w:val="965"/>
    <w:qFormat/>
    <w:pPr>
      <w:numPr>
        <w:ilvl w:val="6"/>
        <w:numId w:val="1"/>
      </w:numPr>
      <w:keepLines/>
      <w:keepNext/>
      <w:spacing w:before="200" w:after="0"/>
      <w:outlineLvl w:val="6"/>
    </w:pPr>
    <w:rPr>
      <w:rFonts w:ascii="Cambria" w:hAnsi="Cambria" w:cs="Cambria"/>
      <w:i/>
      <w:iCs/>
      <w:color w:val="404040"/>
      <w:sz w:val="24"/>
    </w:rPr>
  </w:style>
  <w:style w:type="paragraph" w:styleId="953">
    <w:name w:val="Heading 8"/>
    <w:basedOn w:val="1447"/>
    <w:next w:val="1448"/>
    <w:link w:val="966"/>
    <w:qFormat/>
    <w:pPr>
      <w:numPr>
        <w:ilvl w:val="7"/>
        <w:numId w:val="1"/>
      </w:numPr>
      <w:keepLines/>
      <w:keepNext/>
      <w:spacing w:before="200" w:after="0"/>
      <w:outlineLvl w:val="7"/>
    </w:pPr>
    <w:rPr>
      <w:rFonts w:ascii="Cambria" w:hAnsi="Cambria" w:cs="Cambria"/>
      <w:color w:val="404040"/>
      <w:sz w:val="20"/>
      <w:szCs w:val="20"/>
    </w:rPr>
  </w:style>
  <w:style w:type="paragraph" w:styleId="954">
    <w:name w:val="Heading 9"/>
    <w:basedOn w:val="1447"/>
    <w:next w:val="1448"/>
    <w:link w:val="967"/>
    <w:qFormat/>
    <w:pPr>
      <w:numPr>
        <w:ilvl w:val="8"/>
        <w:numId w:val="1"/>
      </w:numPr>
      <w:keepLines/>
      <w:keepNext/>
      <w:spacing w:before="200" w:after="0"/>
      <w:outlineLvl w:val="8"/>
    </w:pPr>
    <w:rPr>
      <w:rFonts w:ascii="Cambria" w:hAnsi="Cambria" w:cs="Cambria"/>
      <w:i/>
      <w:iCs/>
      <w:color w:val="404040"/>
      <w:sz w:val="20"/>
      <w:szCs w:val="20"/>
    </w:rPr>
  </w:style>
  <w:style w:type="character" w:styleId="955" w:default="1">
    <w:name w:val="Default Paragraph Font"/>
    <w:uiPriority w:val="1"/>
    <w:semiHidden/>
    <w:unhideWhenUsed/>
  </w:style>
  <w:style w:type="table" w:styleId="956" w:default="1">
    <w:name w:val="Normal Table"/>
    <w:uiPriority w:val="99"/>
    <w:semiHidden/>
    <w:unhideWhenUsed/>
    <w:tblPr>
      <w:tblInd w:w="0" w:type="dxa"/>
      <w:tblCellMar>
        <w:left w:w="108" w:type="dxa"/>
        <w:top w:w="0" w:type="dxa"/>
        <w:right w:w="108" w:type="dxa"/>
        <w:bottom w:w="0" w:type="dxa"/>
      </w:tblCellMar>
    </w:tblPr>
  </w:style>
  <w:style w:type="numbering" w:styleId="957" w:default="1">
    <w:name w:val="No List"/>
    <w:uiPriority w:val="99"/>
    <w:semiHidden/>
    <w:unhideWhenUsed/>
  </w:style>
  <w:style w:type="paragraph" w:styleId="958">
    <w:name w:val="List Paragraph"/>
    <w:basedOn w:val="945"/>
    <w:uiPriority w:val="34"/>
    <w:qFormat/>
    <w:pPr>
      <w:contextualSpacing/>
      <w:ind w:left="720"/>
    </w:pPr>
  </w:style>
  <w:style w:type="character" w:styleId="959" w:customStyle="1">
    <w:name w:val="Заголовок 1 Знак"/>
    <w:basedOn w:val="955"/>
    <w:link w:val="946"/>
    <w:rPr>
      <w:rFonts w:ascii="Arial" w:hAnsi="Arial" w:eastAsia="Times New Roman" w:cs="Arial"/>
      <w:b/>
      <w:bCs/>
      <w:sz w:val="36"/>
      <w:szCs w:val="40"/>
      <w:lang w:val="en-US" w:eastAsia="ar-SA"/>
    </w:rPr>
  </w:style>
  <w:style w:type="character" w:styleId="960" w:customStyle="1">
    <w:name w:val="Заголовок 2 Знак"/>
    <w:basedOn w:val="955"/>
    <w:link w:val="947"/>
    <w:rPr>
      <w:rFonts w:ascii="Times New Roman" w:hAnsi="Times New Roman" w:eastAsia="Times New Roman" w:cs="Times New Roman"/>
      <w:b/>
      <w:bCs/>
      <w:sz w:val="28"/>
      <w:szCs w:val="32"/>
      <w:lang w:eastAsia="ar-SA"/>
    </w:rPr>
  </w:style>
  <w:style w:type="character" w:styleId="961" w:customStyle="1">
    <w:name w:val="Заголовок 3 Знак"/>
    <w:basedOn w:val="955"/>
    <w:link w:val="948"/>
    <w:rPr>
      <w:rFonts w:ascii="Times New Roman" w:hAnsi="Times New Roman" w:eastAsia="Times New Roman" w:cs="Times New Roman"/>
      <w:b/>
      <w:bCs/>
      <w:sz w:val="28"/>
      <w:szCs w:val="28"/>
      <w:lang w:eastAsia="ar-SA"/>
    </w:rPr>
  </w:style>
  <w:style w:type="character" w:styleId="962" w:customStyle="1">
    <w:name w:val="Заголовок 4 Знак"/>
    <w:basedOn w:val="955"/>
    <w:link w:val="949"/>
    <w:rPr>
      <w:rFonts w:ascii="Times New Roman" w:hAnsi="Times New Roman" w:eastAsia="Times New Roman" w:cs="Times New Roman"/>
      <w:b/>
      <w:bCs/>
      <w:i/>
      <w:iCs/>
      <w:sz w:val="28"/>
      <w:szCs w:val="28"/>
      <w:lang w:eastAsia="ar-SA"/>
    </w:rPr>
  </w:style>
  <w:style w:type="character" w:styleId="963" w:customStyle="1">
    <w:name w:val="Заголовок 5 Знак"/>
    <w:basedOn w:val="955"/>
    <w:link w:val="950"/>
    <w:rPr>
      <w:rFonts w:ascii="Cambria" w:hAnsi="Cambria" w:eastAsia="Times New Roman" w:cs="Cambria"/>
      <w:color w:val="243f60"/>
      <w:sz w:val="24"/>
      <w:lang w:eastAsia="ar-SA"/>
    </w:rPr>
  </w:style>
  <w:style w:type="character" w:styleId="964" w:customStyle="1">
    <w:name w:val="Заголовок 6 Знак"/>
    <w:basedOn w:val="955"/>
    <w:link w:val="951"/>
    <w:rPr>
      <w:rFonts w:ascii="Cambria" w:hAnsi="Cambria" w:eastAsia="Times New Roman" w:cs="Cambria"/>
      <w:i/>
      <w:iCs/>
      <w:color w:val="243f60"/>
      <w:sz w:val="24"/>
      <w:lang w:eastAsia="ar-SA"/>
    </w:rPr>
  </w:style>
  <w:style w:type="character" w:styleId="965" w:customStyle="1">
    <w:name w:val="Заголовок 7 Знак"/>
    <w:basedOn w:val="955"/>
    <w:link w:val="952"/>
    <w:rPr>
      <w:rFonts w:ascii="Cambria" w:hAnsi="Cambria" w:eastAsia="Times New Roman" w:cs="Cambria"/>
      <w:i/>
      <w:iCs/>
      <w:color w:val="404040"/>
      <w:sz w:val="24"/>
      <w:lang w:eastAsia="ar-SA"/>
    </w:rPr>
  </w:style>
  <w:style w:type="character" w:styleId="966" w:customStyle="1">
    <w:name w:val="Заголовок 8 Знак"/>
    <w:basedOn w:val="955"/>
    <w:link w:val="953"/>
    <w:rPr>
      <w:rFonts w:ascii="Cambria" w:hAnsi="Cambria" w:eastAsia="Times New Roman" w:cs="Cambria"/>
      <w:color w:val="404040"/>
      <w:sz w:val="20"/>
      <w:szCs w:val="20"/>
      <w:lang w:eastAsia="ar-SA"/>
    </w:rPr>
  </w:style>
  <w:style w:type="character" w:styleId="967" w:customStyle="1">
    <w:name w:val="Заголовок 9 Знак"/>
    <w:basedOn w:val="955"/>
    <w:link w:val="954"/>
    <w:rPr>
      <w:rFonts w:ascii="Cambria" w:hAnsi="Cambria" w:eastAsia="Times New Roman" w:cs="Cambria"/>
      <w:i/>
      <w:iCs/>
      <w:color w:val="404040"/>
      <w:sz w:val="20"/>
      <w:szCs w:val="20"/>
      <w:lang w:eastAsia="ar-SA"/>
    </w:rPr>
  </w:style>
  <w:style w:type="character" w:styleId="968" w:customStyle="1">
    <w:name w:val="WW8Num1z0"/>
    <w:rPr>
      <w:rFonts w:ascii="Times New Roman" w:hAnsi="Times New Roman" w:eastAsia="Times New Roman" w:cs="Times New Roman"/>
      <w:b w:val="0"/>
      <w:bCs w:val="0"/>
      <w:color w:val="000000"/>
      <w:spacing w:val="-4"/>
      <w:sz w:val="28"/>
      <w:szCs w:val="28"/>
      <w:shd w:val="clear" w:color="auto" w:fill="ffff00"/>
    </w:rPr>
  </w:style>
  <w:style w:type="character" w:styleId="969" w:customStyle="1">
    <w:name w:val="WW8Num1z1"/>
  </w:style>
  <w:style w:type="character" w:styleId="970" w:customStyle="1">
    <w:name w:val="WW8Num1z2"/>
  </w:style>
  <w:style w:type="character" w:styleId="971" w:customStyle="1">
    <w:name w:val="WW8Num1z3"/>
  </w:style>
  <w:style w:type="character" w:styleId="972" w:customStyle="1">
    <w:name w:val="WW8Num1z4"/>
  </w:style>
  <w:style w:type="character" w:styleId="973" w:customStyle="1">
    <w:name w:val="WW8Num1z5"/>
  </w:style>
  <w:style w:type="character" w:styleId="974" w:customStyle="1">
    <w:name w:val="WW8Num1z6"/>
  </w:style>
  <w:style w:type="character" w:styleId="975" w:customStyle="1">
    <w:name w:val="WW8Num1z7"/>
  </w:style>
  <w:style w:type="character" w:styleId="976" w:customStyle="1">
    <w:name w:val="WW8Num1z8"/>
  </w:style>
  <w:style w:type="character" w:styleId="977" w:customStyle="1">
    <w:name w:val="WW8Num2z0"/>
    <w:rPr>
      <w:rFonts w:hint="default" w:ascii="Times New Roman" w:hAnsi="Times New Roman" w:eastAsia="Calibri" w:cs="Times New Roman"/>
      <w:b w:val="0"/>
      <w:bCs w:val="0"/>
      <w:color w:val="000000"/>
      <w:spacing w:val="-4"/>
      <w:sz w:val="28"/>
      <w:szCs w:val="28"/>
      <w:shd w:val="clear" w:color="auto" w:fill="auto"/>
    </w:rPr>
  </w:style>
  <w:style w:type="character" w:styleId="978" w:customStyle="1">
    <w:name w:val="WW8Num3z0"/>
    <w:rPr>
      <w:rFonts w:cs="Times New Roman"/>
    </w:rPr>
  </w:style>
  <w:style w:type="character" w:styleId="979" w:customStyle="1">
    <w:name w:val="WW8Num3z1"/>
  </w:style>
  <w:style w:type="character" w:styleId="980" w:customStyle="1">
    <w:name w:val="WW8Num3z2"/>
  </w:style>
  <w:style w:type="character" w:styleId="981" w:customStyle="1">
    <w:name w:val="WW8Num3z3"/>
  </w:style>
  <w:style w:type="character" w:styleId="982" w:customStyle="1">
    <w:name w:val="WW8Num3z4"/>
  </w:style>
  <w:style w:type="character" w:styleId="983" w:customStyle="1">
    <w:name w:val="WW8Num3z5"/>
  </w:style>
  <w:style w:type="character" w:styleId="984" w:customStyle="1">
    <w:name w:val="WW8Num3z6"/>
  </w:style>
  <w:style w:type="character" w:styleId="985" w:customStyle="1">
    <w:name w:val="WW8Num3z7"/>
  </w:style>
  <w:style w:type="character" w:styleId="986" w:customStyle="1">
    <w:name w:val="WW8Num3z8"/>
  </w:style>
  <w:style w:type="character" w:styleId="987" w:customStyle="1">
    <w:name w:val="WW8Num4z0"/>
    <w:rPr>
      <w:rFonts w:hint="default" w:ascii="Times New Roman" w:hAnsi="Times New Roman" w:cs="Times New Roman"/>
      <w:b/>
      <w:color w:val="000000"/>
      <w:sz w:val="28"/>
      <w:szCs w:val="28"/>
    </w:rPr>
  </w:style>
  <w:style w:type="character" w:styleId="988" w:customStyle="1">
    <w:name w:val="WW8Num5z0"/>
    <w:rPr>
      <w:rFonts w:hint="default" w:ascii="Times New Roman" w:hAnsi="Times New Roman" w:eastAsia="Arial Unicode MS" w:cs="Times New Roman"/>
      <w:b/>
      <w:color w:val="000000"/>
      <w:sz w:val="28"/>
      <w:szCs w:val="28"/>
      <w:shd w:val="clear" w:color="auto" w:fill="ffff00"/>
    </w:rPr>
  </w:style>
  <w:style w:type="character" w:styleId="989" w:customStyle="1">
    <w:name w:val="WW8Num6z0"/>
    <w:rPr>
      <w:rFonts w:ascii="Times New Roman" w:hAnsi="Times New Roman" w:cs="Times New Roman"/>
      <w:sz w:val="28"/>
      <w:szCs w:val="28"/>
    </w:rPr>
  </w:style>
  <w:style w:type="character" w:styleId="990" w:customStyle="1">
    <w:name w:val="WW8Num7z0"/>
    <w:rPr>
      <w:rFonts w:ascii="Times New Roman" w:hAnsi="Times New Roman" w:cs="Times New Roman"/>
      <w:sz w:val="28"/>
      <w:szCs w:val="28"/>
    </w:rPr>
  </w:style>
  <w:style w:type="character" w:styleId="991" w:customStyle="1">
    <w:name w:val="WW8Num8z0"/>
    <w:rPr>
      <w:rFonts w:ascii="Times New Roman" w:hAnsi="Times New Roman" w:cs="Times New Roman"/>
      <w:b w:val="0"/>
      <w:bCs w:val="0"/>
      <w:sz w:val="28"/>
      <w:szCs w:val="28"/>
    </w:rPr>
  </w:style>
  <w:style w:type="character" w:styleId="992" w:customStyle="1">
    <w:name w:val="WW8Num8z1"/>
  </w:style>
  <w:style w:type="character" w:styleId="993" w:customStyle="1">
    <w:name w:val="WW8Num8z2"/>
  </w:style>
  <w:style w:type="character" w:styleId="994" w:customStyle="1">
    <w:name w:val="WW8Num8z3"/>
  </w:style>
  <w:style w:type="character" w:styleId="995" w:customStyle="1">
    <w:name w:val="WW8Num8z4"/>
  </w:style>
  <w:style w:type="character" w:styleId="996" w:customStyle="1">
    <w:name w:val="WW8Num8z5"/>
  </w:style>
  <w:style w:type="character" w:styleId="997" w:customStyle="1">
    <w:name w:val="WW8Num8z6"/>
  </w:style>
  <w:style w:type="character" w:styleId="998" w:customStyle="1">
    <w:name w:val="WW8Num8z7"/>
  </w:style>
  <w:style w:type="character" w:styleId="999" w:customStyle="1">
    <w:name w:val="WW8Num8z8"/>
  </w:style>
  <w:style w:type="character" w:styleId="1000" w:customStyle="1">
    <w:name w:val="WW8Num9z0"/>
    <w:rPr>
      <w:rFonts w:ascii="Times New Roman" w:hAnsi="Times New Roman" w:cs="Times New Roman"/>
      <w:color w:val="000000"/>
      <w:sz w:val="28"/>
      <w:szCs w:val="28"/>
    </w:rPr>
  </w:style>
  <w:style w:type="character" w:styleId="1001" w:customStyle="1">
    <w:name w:val="WW8Num10z0"/>
    <w:rPr>
      <w:rFonts w:ascii="Times New Roman" w:hAnsi="Times New Roman" w:cs="Times New Roman"/>
      <w:sz w:val="28"/>
      <w:szCs w:val="28"/>
    </w:rPr>
  </w:style>
  <w:style w:type="character" w:styleId="1002" w:customStyle="1">
    <w:name w:val="WW8Num10z1"/>
    <w:rPr>
      <w:rFonts w:ascii="Times New Roman" w:hAnsi="Times New Roman" w:cs="Times New Roman"/>
      <w:b w:val="0"/>
      <w:bCs w:val="0"/>
      <w:sz w:val="28"/>
      <w:szCs w:val="24"/>
    </w:rPr>
  </w:style>
  <w:style w:type="character" w:styleId="1003" w:customStyle="1">
    <w:name w:val="WW8Num11z0"/>
  </w:style>
  <w:style w:type="character" w:styleId="1004" w:customStyle="1">
    <w:name w:val="WW8Num12z0"/>
    <w:rPr>
      <w:rFonts w:ascii="Times New Roman" w:hAnsi="Times New Roman" w:cs="Times New Roman"/>
      <w:sz w:val="28"/>
      <w:szCs w:val="28"/>
      <w:shd w:val="clear" w:color="auto" w:fill="00ff00"/>
    </w:rPr>
  </w:style>
  <w:style w:type="character" w:styleId="1005" w:customStyle="1">
    <w:name w:val="WW8Num12z1"/>
  </w:style>
  <w:style w:type="character" w:styleId="1006" w:customStyle="1">
    <w:name w:val="WW8Num12z2"/>
  </w:style>
  <w:style w:type="character" w:styleId="1007" w:customStyle="1">
    <w:name w:val="WW8Num12z3"/>
  </w:style>
  <w:style w:type="character" w:styleId="1008" w:customStyle="1">
    <w:name w:val="WW8Num12z4"/>
  </w:style>
  <w:style w:type="character" w:styleId="1009" w:customStyle="1">
    <w:name w:val="WW8Num12z5"/>
  </w:style>
  <w:style w:type="character" w:styleId="1010" w:customStyle="1">
    <w:name w:val="WW8Num12z6"/>
  </w:style>
  <w:style w:type="character" w:styleId="1011" w:customStyle="1">
    <w:name w:val="WW8Num12z7"/>
  </w:style>
  <w:style w:type="character" w:styleId="1012" w:customStyle="1">
    <w:name w:val="WW8Num12z8"/>
  </w:style>
  <w:style w:type="character" w:styleId="1013" w:customStyle="1">
    <w:name w:val="WW8Num13z0"/>
    <w:rPr>
      <w:rFonts w:ascii="Times New Roman" w:hAnsi="Times New Roman" w:cs="Times New Roman"/>
      <w:sz w:val="28"/>
      <w:szCs w:val="24"/>
    </w:rPr>
  </w:style>
  <w:style w:type="character" w:styleId="1014" w:customStyle="1">
    <w:name w:val="WW8Num14z0"/>
    <w:rPr>
      <w:rFonts w:ascii="Times New Roman" w:hAnsi="Times New Roman" w:cs="Times New Roman"/>
      <w:b w:val="0"/>
      <w:bCs w:val="0"/>
      <w:color w:val="000000"/>
      <w:sz w:val="28"/>
      <w:szCs w:val="28"/>
    </w:rPr>
  </w:style>
  <w:style w:type="character" w:styleId="1015" w:customStyle="1">
    <w:name w:val="WW8Num15z0"/>
    <w:rPr>
      <w:rFonts w:hint="default" w:ascii="Times New Roman" w:hAnsi="Times New Roman" w:eastAsia="SimSun" w:cs="Times New Roman"/>
      <w:b/>
      <w:color w:val="000000"/>
      <w:spacing w:val="-4"/>
      <w:sz w:val="28"/>
      <w:szCs w:val="24"/>
      <w:shd w:val="clear" w:color="auto" w:fill="00ff00"/>
    </w:rPr>
  </w:style>
  <w:style w:type="character" w:styleId="1016" w:customStyle="1">
    <w:name w:val="WW8Num15z1"/>
    <w:rPr>
      <w:rFonts w:ascii="Times New Roman" w:hAnsi="Times New Roman" w:cs="Times New Roman"/>
      <w:b w:val="0"/>
      <w:bCs w:val="0"/>
      <w:color w:val="000000"/>
      <w:sz w:val="28"/>
      <w:szCs w:val="28"/>
      <w:shd w:val="clear" w:color="auto" w:fill="ffff00"/>
    </w:rPr>
  </w:style>
  <w:style w:type="character" w:styleId="1017" w:customStyle="1">
    <w:name w:val="WW8Num15z2"/>
    <w:rPr>
      <w:rFonts w:ascii="Times New Roman" w:hAnsi="Times New Roman" w:eastAsia="Times New Roman" w:cs="Times New Roman"/>
      <w:color w:val="000000"/>
      <w:spacing w:val="-4"/>
      <w:sz w:val="28"/>
      <w:szCs w:val="28"/>
      <w:shd w:val="clear" w:color="auto" w:fill="00ff00"/>
    </w:rPr>
  </w:style>
  <w:style w:type="character" w:styleId="1018" w:customStyle="1">
    <w:name w:val="WW8Num15z3"/>
    <w:rPr>
      <w:rFonts w:ascii="Times New Roman" w:hAnsi="Times New Roman" w:cs="Times New Roman"/>
      <w:bCs/>
      <w:color w:val="000000"/>
      <w:sz w:val="28"/>
      <w:szCs w:val="24"/>
      <w:shd w:val="clear" w:color="auto" w:fill="00ff00"/>
    </w:rPr>
  </w:style>
  <w:style w:type="character" w:styleId="1019" w:customStyle="1">
    <w:name w:val="WW8Num15z4"/>
    <w:rPr>
      <w:rFonts w:cs="Times New Roman"/>
    </w:rPr>
  </w:style>
  <w:style w:type="character" w:styleId="1020" w:customStyle="1">
    <w:name w:val="WW8Num15z5"/>
  </w:style>
  <w:style w:type="character" w:styleId="1021" w:customStyle="1">
    <w:name w:val="WW8Num15z6"/>
  </w:style>
  <w:style w:type="character" w:styleId="1022" w:customStyle="1">
    <w:name w:val="WW8Num15z7"/>
  </w:style>
  <w:style w:type="character" w:styleId="1023" w:customStyle="1">
    <w:name w:val="WW8Num15z8"/>
  </w:style>
  <w:style w:type="character" w:styleId="1024" w:customStyle="1">
    <w:name w:val="WW8Num16z0"/>
    <w:rPr>
      <w:rFonts w:hint="default" w:ascii="Times New Roman" w:hAnsi="Times New Roman" w:cs="Times New Roman"/>
      <w:sz w:val="28"/>
      <w:szCs w:val="28"/>
    </w:rPr>
  </w:style>
  <w:style w:type="character" w:styleId="1025" w:customStyle="1">
    <w:name w:val="WW8Num16z2"/>
    <w:rPr>
      <w:rFonts w:ascii="Times New Roman" w:hAnsi="Times New Roman" w:eastAsia="Times New Roman" w:cs="Times New Roman"/>
      <w:sz w:val="28"/>
      <w:szCs w:val="28"/>
    </w:rPr>
  </w:style>
  <w:style w:type="character" w:styleId="1026" w:customStyle="1">
    <w:name w:val="WW8Num16z3"/>
  </w:style>
  <w:style w:type="character" w:styleId="1027" w:customStyle="1">
    <w:name w:val="WW8Num16z4"/>
  </w:style>
  <w:style w:type="character" w:styleId="1028" w:customStyle="1">
    <w:name w:val="WW8Num16z5"/>
  </w:style>
  <w:style w:type="character" w:styleId="1029" w:customStyle="1">
    <w:name w:val="WW8Num16z6"/>
  </w:style>
  <w:style w:type="character" w:styleId="1030" w:customStyle="1">
    <w:name w:val="WW8Num16z7"/>
  </w:style>
  <w:style w:type="character" w:styleId="1031" w:customStyle="1">
    <w:name w:val="WW8Num16z8"/>
  </w:style>
  <w:style w:type="character" w:styleId="1032" w:customStyle="1">
    <w:name w:val="WW8Num17z0"/>
    <w:rPr>
      <w:rFonts w:hint="default"/>
    </w:rPr>
  </w:style>
  <w:style w:type="character" w:styleId="1033" w:customStyle="1">
    <w:name w:val="WW8Num17z1"/>
  </w:style>
  <w:style w:type="character" w:styleId="1034" w:customStyle="1">
    <w:name w:val="WW8Num17z2"/>
    <w:rPr>
      <w:rFonts w:ascii="Times New Roman" w:hAnsi="Times New Roman" w:cs="Times New Roman"/>
      <w:color w:val="000000"/>
      <w:sz w:val="28"/>
      <w:szCs w:val="28"/>
    </w:rPr>
  </w:style>
  <w:style w:type="character" w:styleId="1035" w:customStyle="1">
    <w:name w:val="WW8Num17z3"/>
    <w:rPr>
      <w:rFonts w:ascii="Times New Roman" w:hAnsi="Times New Roman" w:cs="Times New Roman"/>
      <w:sz w:val="28"/>
      <w:szCs w:val="28"/>
    </w:rPr>
  </w:style>
  <w:style w:type="character" w:styleId="1036" w:customStyle="1">
    <w:name w:val="WW8Num17z4"/>
  </w:style>
  <w:style w:type="character" w:styleId="1037" w:customStyle="1">
    <w:name w:val="WW8Num17z5"/>
  </w:style>
  <w:style w:type="character" w:styleId="1038" w:customStyle="1">
    <w:name w:val="WW8Num17z6"/>
  </w:style>
  <w:style w:type="character" w:styleId="1039" w:customStyle="1">
    <w:name w:val="WW8Num17z7"/>
  </w:style>
  <w:style w:type="character" w:styleId="1040" w:customStyle="1">
    <w:name w:val="WW8Num17z8"/>
  </w:style>
  <w:style w:type="character" w:styleId="1041" w:customStyle="1">
    <w:name w:val="WW8Num18z0"/>
    <w:rPr>
      <w:rFonts w:ascii="Times New Roman" w:hAnsi="Times New Roman" w:cs="Times New Roman"/>
      <w:color w:val="000000"/>
      <w:sz w:val="28"/>
      <w:szCs w:val="28"/>
    </w:rPr>
  </w:style>
  <w:style w:type="character" w:styleId="1042" w:customStyle="1">
    <w:name w:val="WW8Num18z1"/>
  </w:style>
  <w:style w:type="character" w:styleId="1043" w:customStyle="1">
    <w:name w:val="WW8Num18z2"/>
    <w:rPr>
      <w:rFonts w:ascii="Times New Roman" w:hAnsi="Times New Roman" w:eastAsia="Times New Roman" w:cs="Times New Roman"/>
      <w:sz w:val="28"/>
      <w:szCs w:val="28"/>
    </w:rPr>
  </w:style>
  <w:style w:type="character" w:styleId="1044" w:customStyle="1">
    <w:name w:val="WW8Num18z3"/>
  </w:style>
  <w:style w:type="character" w:styleId="1045" w:customStyle="1">
    <w:name w:val="WW8Num18z4"/>
  </w:style>
  <w:style w:type="character" w:styleId="1046" w:customStyle="1">
    <w:name w:val="WW8Num18z5"/>
  </w:style>
  <w:style w:type="character" w:styleId="1047" w:customStyle="1">
    <w:name w:val="WW8Num18z6"/>
  </w:style>
  <w:style w:type="character" w:styleId="1048" w:customStyle="1">
    <w:name w:val="WW8Num18z7"/>
  </w:style>
  <w:style w:type="character" w:styleId="1049" w:customStyle="1">
    <w:name w:val="WW8Num18z8"/>
  </w:style>
  <w:style w:type="character" w:styleId="1050" w:customStyle="1">
    <w:name w:val="WW8Num19z0"/>
    <w:rPr>
      <w:rFonts w:ascii="Times New Roman" w:hAnsi="Times New Roman" w:cs="Times New Roman"/>
      <w:b/>
      <w:color w:val="000000"/>
      <w:sz w:val="28"/>
      <w:szCs w:val="28"/>
    </w:rPr>
  </w:style>
  <w:style w:type="character" w:styleId="1051" w:customStyle="1">
    <w:name w:val="WW8Num19z1"/>
    <w:rPr>
      <w:rFonts w:ascii="Times New Roman" w:hAnsi="Times New Roman" w:eastAsia="Times New Roman" w:cs="Calibri"/>
      <w:b/>
      <w:bCs/>
      <w:color w:val="000000"/>
      <w:spacing w:val="-4"/>
      <w:sz w:val="28"/>
      <w:szCs w:val="28"/>
      <w:shd w:val="clear" w:color="auto" w:fill="00ff00"/>
    </w:rPr>
  </w:style>
  <w:style w:type="character" w:styleId="1052" w:customStyle="1">
    <w:name w:val="WW8Num19z2"/>
  </w:style>
  <w:style w:type="character" w:styleId="1053" w:customStyle="1">
    <w:name w:val="WW8Num19z3"/>
    <w:rPr>
      <w:rFonts w:ascii="Times New Roman" w:hAnsi="Times New Roman" w:eastAsia="Times New Roman" w:cs="Times New Roman"/>
      <w:bCs/>
      <w:spacing w:val="-4"/>
      <w:sz w:val="28"/>
      <w:szCs w:val="28"/>
      <w:shd w:val="clear" w:color="auto" w:fill="00ff00"/>
    </w:rPr>
  </w:style>
  <w:style w:type="character" w:styleId="1054" w:customStyle="1">
    <w:name w:val="WW8Num19z4"/>
    <w:rPr>
      <w:rFonts w:ascii="Times New Roman" w:hAnsi="Times New Roman" w:cs="Times New Roman"/>
      <w:spacing w:val="-10"/>
      <w:sz w:val="28"/>
      <w:szCs w:val="24"/>
      <w:shd w:val="clear" w:color="auto" w:fill="00ff00"/>
    </w:rPr>
  </w:style>
  <w:style w:type="character" w:styleId="1055" w:customStyle="1">
    <w:name w:val="WW8Num19z5"/>
  </w:style>
  <w:style w:type="character" w:styleId="1056" w:customStyle="1">
    <w:name w:val="WW8Num19z6"/>
  </w:style>
  <w:style w:type="character" w:styleId="1057" w:customStyle="1">
    <w:name w:val="WW8Num19z7"/>
  </w:style>
  <w:style w:type="character" w:styleId="1058" w:customStyle="1">
    <w:name w:val="WW8Num19z8"/>
  </w:style>
  <w:style w:type="character" w:styleId="1059" w:customStyle="1">
    <w:name w:val="WW8Num20z0"/>
    <w:rPr>
      <w:rFonts w:ascii="Times New Roman" w:hAnsi="Times New Roman" w:cs="Times New Roman"/>
    </w:rPr>
  </w:style>
  <w:style w:type="character" w:styleId="1060" w:customStyle="1">
    <w:name w:val="WW8Num20z1"/>
  </w:style>
  <w:style w:type="character" w:styleId="1061" w:customStyle="1">
    <w:name w:val="WW8Num20z2"/>
  </w:style>
  <w:style w:type="character" w:styleId="1062" w:customStyle="1">
    <w:name w:val="WW8Num20z3"/>
  </w:style>
  <w:style w:type="character" w:styleId="1063" w:customStyle="1">
    <w:name w:val="WW8Num20z4"/>
  </w:style>
  <w:style w:type="character" w:styleId="1064" w:customStyle="1">
    <w:name w:val="WW8Num20z5"/>
  </w:style>
  <w:style w:type="character" w:styleId="1065" w:customStyle="1">
    <w:name w:val="WW8Num20z6"/>
  </w:style>
  <w:style w:type="character" w:styleId="1066" w:customStyle="1">
    <w:name w:val="WW8Num20z7"/>
  </w:style>
  <w:style w:type="character" w:styleId="1067" w:customStyle="1">
    <w:name w:val="WW8Num20z8"/>
  </w:style>
  <w:style w:type="character" w:styleId="1068" w:customStyle="1">
    <w:name w:val="WW8Num21z0"/>
    <w:rPr>
      <w:rFonts w:hint="default" w:ascii="Times New Roman" w:hAnsi="Times New Roman" w:cs="Times New Roman"/>
      <w:shd w:val="clear" w:color="auto" w:fill="00ff00"/>
    </w:rPr>
  </w:style>
  <w:style w:type="character" w:styleId="1069" w:customStyle="1">
    <w:name w:val="WW8Num21z1"/>
  </w:style>
  <w:style w:type="character" w:styleId="1070" w:customStyle="1">
    <w:name w:val="WW8Num21z2"/>
  </w:style>
  <w:style w:type="character" w:styleId="1071" w:customStyle="1">
    <w:name w:val="WW8Num21z3"/>
    <w:rPr>
      <w:rFonts w:ascii="Times New Roman" w:hAnsi="Times New Roman" w:eastAsia="SimSun" w:cs="Times New Roman"/>
      <w:color w:val="000000"/>
      <w:spacing w:val="-4"/>
      <w:sz w:val="28"/>
      <w:szCs w:val="28"/>
      <w:shd w:val="clear" w:color="auto" w:fill="00ff00"/>
    </w:rPr>
  </w:style>
  <w:style w:type="character" w:styleId="1072" w:customStyle="1">
    <w:name w:val="WW8Num21z4"/>
  </w:style>
  <w:style w:type="character" w:styleId="1073" w:customStyle="1">
    <w:name w:val="WW8Num21z5"/>
  </w:style>
  <w:style w:type="character" w:styleId="1074" w:customStyle="1">
    <w:name w:val="WW8Num21z6"/>
  </w:style>
  <w:style w:type="character" w:styleId="1075" w:customStyle="1">
    <w:name w:val="WW8Num21z7"/>
  </w:style>
  <w:style w:type="character" w:styleId="1076" w:customStyle="1">
    <w:name w:val="WW8Num21z8"/>
  </w:style>
  <w:style w:type="character" w:styleId="1077" w:customStyle="1">
    <w:name w:val="WW8Num22z0"/>
    <w:rPr>
      <w:rFonts w:cs="Times New Roman"/>
    </w:rPr>
  </w:style>
  <w:style w:type="character" w:styleId="1078" w:customStyle="1">
    <w:name w:val="WW8Num22z2"/>
    <w:rPr>
      <w:rFonts w:ascii="Proxima Nova ExCn Rg" w:hAnsi="Proxima Nova ExCn Rg" w:eastAsia="Times New Roman" w:cs="Proxima Nova ExCn Rg"/>
    </w:rPr>
  </w:style>
  <w:style w:type="character" w:styleId="1079" w:customStyle="1">
    <w:name w:val="WW8Num23z0"/>
    <w:rPr>
      <w:rFonts w:hint="default"/>
    </w:rPr>
  </w:style>
  <w:style w:type="character" w:styleId="1080" w:customStyle="1">
    <w:name w:val="WW8Num23z1"/>
    <w:rPr>
      <w:rFonts w:ascii="Times New Roman" w:hAnsi="Times New Roman" w:cs="Times New Roman"/>
      <w:shd w:val="clear" w:color="auto" w:fill="00ff00"/>
    </w:rPr>
  </w:style>
  <w:style w:type="character" w:styleId="1081" w:customStyle="1">
    <w:name w:val="WW8Num23z2"/>
  </w:style>
  <w:style w:type="character" w:styleId="1082" w:customStyle="1">
    <w:name w:val="WW8Num23z3"/>
  </w:style>
  <w:style w:type="character" w:styleId="1083" w:customStyle="1">
    <w:name w:val="WW8Num23z4"/>
  </w:style>
  <w:style w:type="character" w:styleId="1084" w:customStyle="1">
    <w:name w:val="WW8Num23z5"/>
  </w:style>
  <w:style w:type="character" w:styleId="1085" w:customStyle="1">
    <w:name w:val="WW8Num23z6"/>
  </w:style>
  <w:style w:type="character" w:styleId="1086" w:customStyle="1">
    <w:name w:val="WW8Num23z7"/>
  </w:style>
  <w:style w:type="character" w:styleId="1087" w:customStyle="1">
    <w:name w:val="WW8Num23z8"/>
  </w:style>
  <w:style w:type="character" w:styleId="1088" w:customStyle="1">
    <w:name w:val="WW8Num24z0"/>
    <w:rPr>
      <w:rFonts w:cs="Times New Roman"/>
    </w:rPr>
  </w:style>
  <w:style w:type="character" w:styleId="1089" w:customStyle="1">
    <w:name w:val="WW8Num24z1"/>
    <w:rPr>
      <w:rFonts w:ascii="Times New Roman" w:hAnsi="Times New Roman" w:cs="Times New Roman"/>
      <w:b w:val="0"/>
      <w:color w:val="000000"/>
      <w:sz w:val="28"/>
      <w:szCs w:val="28"/>
    </w:rPr>
  </w:style>
  <w:style w:type="character" w:styleId="1090" w:customStyle="1">
    <w:name w:val="WW8Num24z2"/>
    <w:rPr>
      <w:rFonts w:hint="default" w:ascii="Times New Roman" w:hAnsi="Times New Roman" w:eastAsia="Times New Roman" w:cs="Times New Roman"/>
      <w:b w:val="0"/>
      <w:color w:val="000000"/>
      <w:sz w:val="28"/>
      <w:szCs w:val="28"/>
      <w:shd w:val="clear" w:color="auto" w:fill="00ff00"/>
    </w:rPr>
  </w:style>
  <w:style w:type="character" w:styleId="1091" w:customStyle="1">
    <w:name w:val="WW8Num24z4"/>
  </w:style>
  <w:style w:type="character" w:styleId="1092" w:customStyle="1">
    <w:name w:val="WW8Num24z5"/>
  </w:style>
  <w:style w:type="character" w:styleId="1093" w:customStyle="1">
    <w:name w:val="WW8Num24z6"/>
  </w:style>
  <w:style w:type="character" w:styleId="1094" w:customStyle="1">
    <w:name w:val="WW8Num24z7"/>
  </w:style>
  <w:style w:type="character" w:styleId="1095" w:customStyle="1">
    <w:name w:val="WW8Num24z8"/>
  </w:style>
  <w:style w:type="character" w:styleId="1096" w:customStyle="1">
    <w:name w:val="WW8Num25z0"/>
    <w:rPr>
      <w:rFonts w:hint="default" w:ascii="Times New Roman" w:hAnsi="Times New Roman" w:cs="Times New Roman"/>
      <w:color w:val="auto"/>
      <w:shd w:val="clear" w:color="auto" w:fill="00ff00"/>
    </w:rPr>
  </w:style>
  <w:style w:type="character" w:styleId="1097" w:customStyle="1">
    <w:name w:val="WW8Num25z1"/>
  </w:style>
  <w:style w:type="character" w:styleId="1098" w:customStyle="1">
    <w:name w:val="WW8Num25z2"/>
  </w:style>
  <w:style w:type="character" w:styleId="1099" w:customStyle="1">
    <w:name w:val="WW8Num25z3"/>
    <w:rPr>
      <w:rFonts w:ascii="Times New Roman" w:hAnsi="Times New Roman" w:cs="Times New Roman"/>
      <w:shd w:val="clear" w:color="auto" w:fill="00ff00"/>
    </w:rPr>
  </w:style>
  <w:style w:type="character" w:styleId="1100" w:customStyle="1">
    <w:name w:val="WW8Num25z4"/>
  </w:style>
  <w:style w:type="character" w:styleId="1101" w:customStyle="1">
    <w:name w:val="WW8Num25z5"/>
  </w:style>
  <w:style w:type="character" w:styleId="1102" w:customStyle="1">
    <w:name w:val="WW8Num25z6"/>
  </w:style>
  <w:style w:type="character" w:styleId="1103" w:customStyle="1">
    <w:name w:val="WW8Num25z7"/>
  </w:style>
  <w:style w:type="character" w:styleId="1104" w:customStyle="1">
    <w:name w:val="WW8Num25z8"/>
  </w:style>
  <w:style w:type="character" w:styleId="1105" w:customStyle="1">
    <w:name w:val="WW8Num26z0"/>
    <w:rPr>
      <w:rFonts w:ascii="Times New Roman" w:hAnsi="Times New Roman" w:cs="Times New Roman"/>
      <w:color w:val="000000"/>
      <w:sz w:val="28"/>
      <w:szCs w:val="28"/>
    </w:rPr>
  </w:style>
  <w:style w:type="character" w:styleId="1106" w:customStyle="1">
    <w:name w:val="WW8Num27z0"/>
    <w:rPr>
      <w:rFonts w:cs="Times New Roman"/>
    </w:rPr>
  </w:style>
  <w:style w:type="character" w:styleId="1107" w:customStyle="1">
    <w:name w:val="WW8Num28z0"/>
    <w:rPr>
      <w:rFonts w:cs="Times New Roman"/>
    </w:rPr>
  </w:style>
  <w:style w:type="character" w:styleId="1108" w:customStyle="1">
    <w:name w:val="WW8Num28z1"/>
    <w:rPr>
      <w:rFonts w:ascii="Times New Roman" w:hAnsi="Times New Roman" w:cs="Times New Roman"/>
      <w:b w:val="0"/>
      <w:color w:val="000000"/>
      <w:sz w:val="28"/>
      <w:szCs w:val="28"/>
    </w:rPr>
  </w:style>
  <w:style w:type="character" w:styleId="1109" w:customStyle="1">
    <w:name w:val="WW8Num28z2"/>
    <w:rPr>
      <w:rFonts w:hint="default" w:ascii="Times New Roman" w:hAnsi="Times New Roman" w:eastAsia="Times New Roman" w:cs="Times New Roman"/>
      <w:b w:val="0"/>
      <w:sz w:val="28"/>
      <w:szCs w:val="28"/>
      <w:shd w:val="clear" w:color="auto" w:fill="00ff00"/>
    </w:rPr>
  </w:style>
  <w:style w:type="character" w:styleId="1110" w:customStyle="1">
    <w:name w:val="WW8Num28z4"/>
  </w:style>
  <w:style w:type="character" w:styleId="1111" w:customStyle="1">
    <w:name w:val="WW8Num28z5"/>
  </w:style>
  <w:style w:type="character" w:styleId="1112" w:customStyle="1">
    <w:name w:val="WW8Num28z6"/>
  </w:style>
  <w:style w:type="character" w:styleId="1113" w:customStyle="1">
    <w:name w:val="WW8Num28z7"/>
  </w:style>
  <w:style w:type="character" w:styleId="1114" w:customStyle="1">
    <w:name w:val="WW8Num28z8"/>
  </w:style>
  <w:style w:type="character" w:styleId="1115" w:customStyle="1">
    <w:name w:val="WW8Num29z0"/>
  </w:style>
  <w:style w:type="character" w:styleId="1116" w:customStyle="1">
    <w:name w:val="WW8Num29z1"/>
  </w:style>
  <w:style w:type="character" w:styleId="1117" w:customStyle="1">
    <w:name w:val="WW8Num29z2"/>
    <w:rPr>
      <w:rFonts w:ascii="Times New Roman" w:hAnsi="Times New Roman" w:cs="Times New Roman"/>
      <w:shd w:val="clear" w:color="auto" w:fill="00ff00"/>
    </w:rPr>
  </w:style>
  <w:style w:type="character" w:styleId="1118" w:customStyle="1">
    <w:name w:val="WW8Num29z3"/>
  </w:style>
  <w:style w:type="character" w:styleId="1119" w:customStyle="1">
    <w:name w:val="WW8Num29z4"/>
  </w:style>
  <w:style w:type="character" w:styleId="1120" w:customStyle="1">
    <w:name w:val="WW8Num29z5"/>
  </w:style>
  <w:style w:type="character" w:styleId="1121" w:customStyle="1">
    <w:name w:val="WW8Num29z6"/>
  </w:style>
  <w:style w:type="character" w:styleId="1122" w:customStyle="1">
    <w:name w:val="WW8Num29z7"/>
  </w:style>
  <w:style w:type="character" w:styleId="1123" w:customStyle="1">
    <w:name w:val="WW8Num29z8"/>
  </w:style>
  <w:style w:type="character" w:styleId="1124" w:customStyle="1">
    <w:name w:val="WW8Num30z0"/>
  </w:style>
  <w:style w:type="character" w:styleId="1125" w:customStyle="1">
    <w:name w:val="WW8Num30z1"/>
    <w:rPr>
      <w:rFonts w:ascii="Times New Roman" w:hAnsi="Times New Roman" w:cs="Times New Roman"/>
      <w:shd w:val="clear" w:color="auto" w:fill="00ff00"/>
    </w:rPr>
  </w:style>
  <w:style w:type="character" w:styleId="1126" w:customStyle="1">
    <w:name w:val="WW8Num30z2"/>
  </w:style>
  <w:style w:type="character" w:styleId="1127" w:customStyle="1">
    <w:name w:val="WW8Num30z3"/>
  </w:style>
  <w:style w:type="character" w:styleId="1128" w:customStyle="1">
    <w:name w:val="WW8Num30z4"/>
  </w:style>
  <w:style w:type="character" w:styleId="1129" w:customStyle="1">
    <w:name w:val="WW8Num30z5"/>
  </w:style>
  <w:style w:type="character" w:styleId="1130" w:customStyle="1">
    <w:name w:val="WW8Num30z6"/>
  </w:style>
  <w:style w:type="character" w:styleId="1131" w:customStyle="1">
    <w:name w:val="WW8Num30z7"/>
  </w:style>
  <w:style w:type="character" w:styleId="1132" w:customStyle="1">
    <w:name w:val="WW8Num30z8"/>
  </w:style>
  <w:style w:type="character" w:styleId="1133" w:customStyle="1">
    <w:name w:val="WW8Num31z0"/>
    <w:rPr>
      <w:rFonts w:cs="Times New Roman"/>
    </w:rPr>
  </w:style>
  <w:style w:type="character" w:styleId="1134" w:customStyle="1">
    <w:name w:val="WW8Num31z1"/>
    <w:rPr>
      <w:rFonts w:ascii="Times New Roman" w:hAnsi="Times New Roman" w:cs="Times New Roman"/>
      <w:b w:val="0"/>
      <w:color w:val="000000"/>
      <w:sz w:val="28"/>
      <w:szCs w:val="28"/>
    </w:rPr>
  </w:style>
  <w:style w:type="character" w:styleId="1135" w:customStyle="1">
    <w:name w:val="WW8Num31z2"/>
    <w:rPr>
      <w:rFonts w:hint="default" w:ascii="Times New Roman" w:hAnsi="Times New Roman" w:cs="Times New Roman"/>
      <w:b w:val="0"/>
      <w:sz w:val="28"/>
      <w:szCs w:val="28"/>
      <w:shd w:val="clear" w:color="auto" w:fill="00ff00"/>
    </w:rPr>
  </w:style>
  <w:style w:type="character" w:styleId="1136" w:customStyle="1">
    <w:name w:val="WW8Num31z3"/>
    <w:rPr>
      <w:rFonts w:hint="default" w:ascii="Times New Roman" w:hAnsi="Times New Roman" w:cs="Times New Roman"/>
      <w:b w:val="0"/>
      <w:iCs/>
      <w:sz w:val="28"/>
      <w:szCs w:val="28"/>
    </w:rPr>
  </w:style>
  <w:style w:type="character" w:styleId="1137" w:customStyle="1">
    <w:name w:val="WW8Num31z4"/>
  </w:style>
  <w:style w:type="character" w:styleId="1138" w:customStyle="1">
    <w:name w:val="WW8Num31z5"/>
  </w:style>
  <w:style w:type="character" w:styleId="1139" w:customStyle="1">
    <w:name w:val="WW8Num31z6"/>
  </w:style>
  <w:style w:type="character" w:styleId="1140" w:customStyle="1">
    <w:name w:val="WW8Num31z7"/>
  </w:style>
  <w:style w:type="character" w:styleId="1141" w:customStyle="1">
    <w:name w:val="WW8Num31z8"/>
  </w:style>
  <w:style w:type="character" w:styleId="1142" w:customStyle="1">
    <w:name w:val="WW8Num32z0"/>
    <w:rPr>
      <w:rFonts w:eastAsia="Arial" w:cs="Arial"/>
      <w:b w:val="0"/>
      <w:i w:val="0"/>
      <w:strike w:val="0"/>
      <w:color w:val="000000"/>
      <w:position w:val="0"/>
      <w:sz w:val="20"/>
      <w:szCs w:val="20"/>
      <w:u w:val="none"/>
      <w:vertAlign w:val="baseline"/>
    </w:rPr>
  </w:style>
  <w:style w:type="character" w:styleId="1143" w:customStyle="1">
    <w:name w:val="WW8Num32z1"/>
    <w:rPr>
      <w:rFonts w:eastAsia="Segoe UI Symbol" w:cs="Segoe UI Symbol"/>
      <w:b w:val="0"/>
      <w:i w:val="0"/>
      <w:strike w:val="0"/>
      <w:color w:val="000000"/>
      <w:position w:val="0"/>
      <w:sz w:val="20"/>
      <w:szCs w:val="20"/>
      <w:u w:val="none"/>
      <w:vertAlign w:val="baseline"/>
    </w:rPr>
  </w:style>
  <w:style w:type="character" w:styleId="1144" w:customStyle="1">
    <w:name w:val="WW8Num32z2"/>
    <w:rPr>
      <w:rFonts w:hint="default" w:ascii="Times New Roman" w:hAnsi="Times New Roman" w:eastAsia="Times New Roman" w:cs="Times New Roman"/>
      <w:b w:val="0"/>
      <w:sz w:val="28"/>
      <w:szCs w:val="28"/>
      <w:shd w:val="clear" w:color="auto" w:fill="00ff00"/>
    </w:rPr>
  </w:style>
  <w:style w:type="character" w:styleId="1145" w:customStyle="1">
    <w:name w:val="WW8Num32z4"/>
  </w:style>
  <w:style w:type="character" w:styleId="1146" w:customStyle="1">
    <w:name w:val="WW8Num32z5"/>
  </w:style>
  <w:style w:type="character" w:styleId="1147" w:customStyle="1">
    <w:name w:val="WW8Num32z6"/>
  </w:style>
  <w:style w:type="character" w:styleId="1148" w:customStyle="1">
    <w:name w:val="WW8Num32z7"/>
  </w:style>
  <w:style w:type="character" w:styleId="1149" w:customStyle="1">
    <w:name w:val="WW8Num32z8"/>
  </w:style>
  <w:style w:type="character" w:styleId="1150" w:customStyle="1">
    <w:name w:val="WW8Num33z0"/>
    <w:rPr>
      <w:sz w:val="24"/>
      <w:szCs w:val="24"/>
    </w:rPr>
  </w:style>
  <w:style w:type="character" w:styleId="1151" w:customStyle="1">
    <w:name w:val="WW8Num33z1"/>
  </w:style>
  <w:style w:type="character" w:styleId="1152" w:customStyle="1">
    <w:name w:val="WW8Num33z2"/>
    <w:rPr>
      <w:rFonts w:ascii="Times New Roman" w:hAnsi="Times New Roman" w:eastAsia="Times New Roman" w:cs="Times New Roman"/>
      <w:color w:val="000000"/>
      <w:sz w:val="28"/>
      <w:szCs w:val="28"/>
      <w:shd w:val="clear" w:color="auto" w:fill="00ff00"/>
    </w:rPr>
  </w:style>
  <w:style w:type="character" w:styleId="1153" w:customStyle="1">
    <w:name w:val="WW8Num33z4"/>
  </w:style>
  <w:style w:type="character" w:styleId="1154" w:customStyle="1">
    <w:name w:val="WW8Num33z5"/>
  </w:style>
  <w:style w:type="character" w:styleId="1155" w:customStyle="1">
    <w:name w:val="WW8Num33z6"/>
  </w:style>
  <w:style w:type="character" w:styleId="1156" w:customStyle="1">
    <w:name w:val="WW8Num33z7"/>
  </w:style>
  <w:style w:type="character" w:styleId="1157" w:customStyle="1">
    <w:name w:val="WW8Num33z8"/>
  </w:style>
  <w:style w:type="character" w:styleId="1158" w:customStyle="1">
    <w:name w:val="WW8Num34z0"/>
  </w:style>
  <w:style w:type="character" w:styleId="1159" w:customStyle="1">
    <w:name w:val="Основной шрифт абзаца6"/>
  </w:style>
  <w:style w:type="character" w:styleId="1160" w:customStyle="1">
    <w:name w:val="WW8Num5z1"/>
  </w:style>
  <w:style w:type="character" w:styleId="1161" w:customStyle="1">
    <w:name w:val="WW8Num5z2"/>
  </w:style>
  <w:style w:type="character" w:styleId="1162" w:customStyle="1">
    <w:name w:val="WW8Num5z3"/>
  </w:style>
  <w:style w:type="character" w:styleId="1163" w:customStyle="1">
    <w:name w:val="WW8Num5z4"/>
  </w:style>
  <w:style w:type="character" w:styleId="1164" w:customStyle="1">
    <w:name w:val="WW8Num5z5"/>
  </w:style>
  <w:style w:type="character" w:styleId="1165" w:customStyle="1">
    <w:name w:val="WW8Num5z6"/>
  </w:style>
  <w:style w:type="character" w:styleId="1166" w:customStyle="1">
    <w:name w:val="WW8Num5z7"/>
  </w:style>
  <w:style w:type="character" w:styleId="1167" w:customStyle="1">
    <w:name w:val="WW8Num5z8"/>
  </w:style>
  <w:style w:type="character" w:styleId="1168" w:customStyle="1">
    <w:name w:val="WW8Num6z1"/>
  </w:style>
  <w:style w:type="character" w:styleId="1169" w:customStyle="1">
    <w:name w:val="WW8Num6z2"/>
  </w:style>
  <w:style w:type="character" w:styleId="1170" w:customStyle="1">
    <w:name w:val="WW8Num6z3"/>
  </w:style>
  <w:style w:type="character" w:styleId="1171" w:customStyle="1">
    <w:name w:val="WW8Num6z4"/>
  </w:style>
  <w:style w:type="character" w:styleId="1172" w:customStyle="1">
    <w:name w:val="WW8Num6z5"/>
  </w:style>
  <w:style w:type="character" w:styleId="1173" w:customStyle="1">
    <w:name w:val="WW8Num6z6"/>
  </w:style>
  <w:style w:type="character" w:styleId="1174" w:customStyle="1">
    <w:name w:val="WW8Num6z7"/>
  </w:style>
  <w:style w:type="character" w:styleId="1175" w:customStyle="1">
    <w:name w:val="WW8Num6z8"/>
  </w:style>
  <w:style w:type="character" w:styleId="1176" w:customStyle="1">
    <w:name w:val="WW8Num9z1"/>
  </w:style>
  <w:style w:type="character" w:styleId="1177" w:customStyle="1">
    <w:name w:val="WW8Num9z2"/>
  </w:style>
  <w:style w:type="character" w:styleId="1178" w:customStyle="1">
    <w:name w:val="WW8Num9z3"/>
  </w:style>
  <w:style w:type="character" w:styleId="1179" w:customStyle="1">
    <w:name w:val="WW8Num9z4"/>
  </w:style>
  <w:style w:type="character" w:styleId="1180" w:customStyle="1">
    <w:name w:val="WW8Num9z5"/>
  </w:style>
  <w:style w:type="character" w:styleId="1181" w:customStyle="1">
    <w:name w:val="WW8Num9z6"/>
  </w:style>
  <w:style w:type="character" w:styleId="1182" w:customStyle="1">
    <w:name w:val="WW8Num9z7"/>
  </w:style>
  <w:style w:type="character" w:styleId="1183" w:customStyle="1">
    <w:name w:val="WW8Num9z8"/>
  </w:style>
  <w:style w:type="character" w:styleId="1184" w:customStyle="1">
    <w:name w:val="WW8Num11z2"/>
  </w:style>
  <w:style w:type="character" w:styleId="1185" w:customStyle="1">
    <w:name w:val="WW8Num11z3"/>
  </w:style>
  <w:style w:type="character" w:styleId="1186" w:customStyle="1">
    <w:name w:val="WW8Num11z4"/>
  </w:style>
  <w:style w:type="character" w:styleId="1187" w:customStyle="1">
    <w:name w:val="WW8Num11z5"/>
  </w:style>
  <w:style w:type="character" w:styleId="1188" w:customStyle="1">
    <w:name w:val="WW8Num11z6"/>
  </w:style>
  <w:style w:type="character" w:styleId="1189" w:customStyle="1">
    <w:name w:val="WW8Num11z7"/>
  </w:style>
  <w:style w:type="character" w:styleId="1190" w:customStyle="1">
    <w:name w:val="WW8Num11z8"/>
  </w:style>
  <w:style w:type="character" w:styleId="1191" w:customStyle="1">
    <w:name w:val="WW8Num14z2"/>
  </w:style>
  <w:style w:type="character" w:styleId="1192" w:customStyle="1">
    <w:name w:val="WW8Num14z3"/>
  </w:style>
  <w:style w:type="character" w:styleId="1193" w:customStyle="1">
    <w:name w:val="WW8Num14z4"/>
  </w:style>
  <w:style w:type="character" w:styleId="1194" w:customStyle="1">
    <w:name w:val="WW8Num14z5"/>
  </w:style>
  <w:style w:type="character" w:styleId="1195" w:customStyle="1">
    <w:name w:val="WW8Num14z6"/>
  </w:style>
  <w:style w:type="character" w:styleId="1196" w:customStyle="1">
    <w:name w:val="WW8Num14z7"/>
  </w:style>
  <w:style w:type="character" w:styleId="1197" w:customStyle="1">
    <w:name w:val="WW8Num14z8"/>
  </w:style>
  <w:style w:type="character" w:styleId="1198" w:customStyle="1">
    <w:name w:val="WW8Num16z1"/>
  </w:style>
  <w:style w:type="character" w:styleId="1199" w:customStyle="1">
    <w:name w:val="Основной шрифт абзаца5"/>
  </w:style>
  <w:style w:type="character" w:styleId="1200" w:customStyle="1">
    <w:name w:val="WW8Num4z1"/>
  </w:style>
  <w:style w:type="character" w:styleId="1201" w:customStyle="1">
    <w:name w:val="WW8Num4z2"/>
  </w:style>
  <w:style w:type="character" w:styleId="1202" w:customStyle="1">
    <w:name w:val="WW8Num4z3"/>
  </w:style>
  <w:style w:type="character" w:styleId="1203" w:customStyle="1">
    <w:name w:val="WW8Num4z4"/>
  </w:style>
  <w:style w:type="character" w:styleId="1204" w:customStyle="1">
    <w:name w:val="WW8Num4z5"/>
  </w:style>
  <w:style w:type="character" w:styleId="1205" w:customStyle="1">
    <w:name w:val="WW8Num4z6"/>
  </w:style>
  <w:style w:type="character" w:styleId="1206" w:customStyle="1">
    <w:name w:val="WW8Num4z7"/>
  </w:style>
  <w:style w:type="character" w:styleId="1207" w:customStyle="1">
    <w:name w:val="WW8Num4z8"/>
  </w:style>
  <w:style w:type="character" w:styleId="1208" w:customStyle="1">
    <w:name w:val="Основной шрифт абзаца4"/>
  </w:style>
  <w:style w:type="character" w:styleId="1209" w:customStyle="1">
    <w:name w:val="WW8Num2z1"/>
  </w:style>
  <w:style w:type="character" w:styleId="1210" w:customStyle="1">
    <w:name w:val="WW8Num2z2"/>
  </w:style>
  <w:style w:type="character" w:styleId="1211" w:customStyle="1">
    <w:name w:val="WW8Num2z3"/>
  </w:style>
  <w:style w:type="character" w:styleId="1212" w:customStyle="1">
    <w:name w:val="WW8Num2z4"/>
  </w:style>
  <w:style w:type="character" w:styleId="1213" w:customStyle="1">
    <w:name w:val="WW8Num2z5"/>
  </w:style>
  <w:style w:type="character" w:styleId="1214" w:customStyle="1">
    <w:name w:val="WW8Num2z6"/>
  </w:style>
  <w:style w:type="character" w:styleId="1215" w:customStyle="1">
    <w:name w:val="WW8Num2z7"/>
  </w:style>
  <w:style w:type="character" w:styleId="1216" w:customStyle="1">
    <w:name w:val="WW8Num2z8"/>
  </w:style>
  <w:style w:type="character" w:styleId="1217" w:customStyle="1">
    <w:name w:val="WW8Num7z1"/>
  </w:style>
  <w:style w:type="character" w:styleId="1218" w:customStyle="1">
    <w:name w:val="WW8Num7z2"/>
  </w:style>
  <w:style w:type="character" w:styleId="1219" w:customStyle="1">
    <w:name w:val="WW8Num7z3"/>
  </w:style>
  <w:style w:type="character" w:styleId="1220" w:customStyle="1">
    <w:name w:val="WW8Num7z4"/>
  </w:style>
  <w:style w:type="character" w:styleId="1221" w:customStyle="1">
    <w:name w:val="WW8Num7z5"/>
  </w:style>
  <w:style w:type="character" w:styleId="1222" w:customStyle="1">
    <w:name w:val="WW8Num7z6"/>
  </w:style>
  <w:style w:type="character" w:styleId="1223" w:customStyle="1">
    <w:name w:val="WW8Num7z7"/>
  </w:style>
  <w:style w:type="character" w:styleId="1224" w:customStyle="1">
    <w:name w:val="WW8Num7z8"/>
  </w:style>
  <w:style w:type="character" w:styleId="1225" w:customStyle="1">
    <w:name w:val="WW8Num10z2"/>
  </w:style>
  <w:style w:type="character" w:styleId="1226" w:customStyle="1">
    <w:name w:val="WW8Num10z3"/>
  </w:style>
  <w:style w:type="character" w:styleId="1227" w:customStyle="1">
    <w:name w:val="WW8Num10z4"/>
  </w:style>
  <w:style w:type="character" w:styleId="1228" w:customStyle="1">
    <w:name w:val="WW8Num10z5"/>
  </w:style>
  <w:style w:type="character" w:styleId="1229" w:customStyle="1">
    <w:name w:val="WW8Num10z6"/>
  </w:style>
  <w:style w:type="character" w:styleId="1230" w:customStyle="1">
    <w:name w:val="WW8Num10z7"/>
  </w:style>
  <w:style w:type="character" w:styleId="1231" w:customStyle="1">
    <w:name w:val="WW8Num10z8"/>
  </w:style>
  <w:style w:type="character" w:styleId="1232" w:customStyle="1">
    <w:name w:val="WW8Num11z1"/>
  </w:style>
  <w:style w:type="character" w:styleId="1233" w:customStyle="1">
    <w:name w:val="WW8Num13z1"/>
  </w:style>
  <w:style w:type="character" w:styleId="1234" w:customStyle="1">
    <w:name w:val="WW8Num13z2"/>
  </w:style>
  <w:style w:type="character" w:styleId="1235" w:customStyle="1">
    <w:name w:val="WW8Num13z3"/>
  </w:style>
  <w:style w:type="character" w:styleId="1236" w:customStyle="1">
    <w:name w:val="WW8Num13z4"/>
  </w:style>
  <w:style w:type="character" w:styleId="1237" w:customStyle="1">
    <w:name w:val="WW8Num13z5"/>
  </w:style>
  <w:style w:type="character" w:styleId="1238" w:customStyle="1">
    <w:name w:val="WW8Num13z6"/>
  </w:style>
  <w:style w:type="character" w:styleId="1239" w:customStyle="1">
    <w:name w:val="WW8Num13z7"/>
  </w:style>
  <w:style w:type="character" w:styleId="1240" w:customStyle="1">
    <w:name w:val="WW8Num13z8"/>
  </w:style>
  <w:style w:type="character" w:styleId="1241" w:customStyle="1">
    <w:name w:val="WW8Num26z1"/>
  </w:style>
  <w:style w:type="character" w:styleId="1242" w:customStyle="1">
    <w:name w:val="WW8Num26z2"/>
  </w:style>
  <w:style w:type="character" w:styleId="1243" w:customStyle="1">
    <w:name w:val="WW8Num26z3"/>
  </w:style>
  <w:style w:type="character" w:styleId="1244" w:customStyle="1">
    <w:name w:val="WW8Num26z4"/>
  </w:style>
  <w:style w:type="character" w:styleId="1245" w:customStyle="1">
    <w:name w:val="WW8Num26z5"/>
  </w:style>
  <w:style w:type="character" w:styleId="1246" w:customStyle="1">
    <w:name w:val="WW8Num26z6"/>
  </w:style>
  <w:style w:type="character" w:styleId="1247" w:customStyle="1">
    <w:name w:val="WW8Num26z7"/>
  </w:style>
  <w:style w:type="character" w:styleId="1248" w:customStyle="1">
    <w:name w:val="WW8Num26z8"/>
  </w:style>
  <w:style w:type="character" w:styleId="1249" w:customStyle="1">
    <w:name w:val="WW8Num33z3"/>
  </w:style>
  <w:style w:type="character" w:styleId="1250" w:customStyle="1">
    <w:name w:val="WW8Num34z1"/>
  </w:style>
  <w:style w:type="character" w:styleId="1251" w:customStyle="1">
    <w:name w:val="WW8Num34z2"/>
  </w:style>
  <w:style w:type="character" w:styleId="1252" w:customStyle="1">
    <w:name w:val="WW8Num34z3"/>
  </w:style>
  <w:style w:type="character" w:styleId="1253" w:customStyle="1">
    <w:name w:val="WW8Num34z4"/>
  </w:style>
  <w:style w:type="character" w:styleId="1254" w:customStyle="1">
    <w:name w:val="WW8Num34z5"/>
  </w:style>
  <w:style w:type="character" w:styleId="1255" w:customStyle="1">
    <w:name w:val="WW8Num34z6"/>
  </w:style>
  <w:style w:type="character" w:styleId="1256" w:customStyle="1">
    <w:name w:val="WW8Num34z7"/>
  </w:style>
  <w:style w:type="character" w:styleId="1257" w:customStyle="1">
    <w:name w:val="WW8Num34z8"/>
  </w:style>
  <w:style w:type="character" w:styleId="1258" w:customStyle="1">
    <w:name w:val="WW8Num35z0"/>
    <w:rPr>
      <w:rFonts w:hint="default"/>
    </w:rPr>
  </w:style>
  <w:style w:type="character" w:styleId="1259" w:customStyle="1">
    <w:name w:val="WW8Num35z1"/>
  </w:style>
  <w:style w:type="character" w:styleId="1260" w:customStyle="1">
    <w:name w:val="WW8Num35z2"/>
  </w:style>
  <w:style w:type="character" w:styleId="1261" w:customStyle="1">
    <w:name w:val="WW8Num35z3"/>
  </w:style>
  <w:style w:type="character" w:styleId="1262" w:customStyle="1">
    <w:name w:val="WW8Num35z4"/>
  </w:style>
  <w:style w:type="character" w:styleId="1263" w:customStyle="1">
    <w:name w:val="WW8Num35z5"/>
  </w:style>
  <w:style w:type="character" w:styleId="1264" w:customStyle="1">
    <w:name w:val="WW8Num35z6"/>
  </w:style>
  <w:style w:type="character" w:styleId="1265" w:customStyle="1">
    <w:name w:val="WW8Num35z7"/>
  </w:style>
  <w:style w:type="character" w:styleId="1266" w:customStyle="1">
    <w:name w:val="WW8Num35z8"/>
  </w:style>
  <w:style w:type="character" w:styleId="1267" w:customStyle="1">
    <w:name w:val="WW8Num36z0"/>
  </w:style>
  <w:style w:type="character" w:styleId="1268" w:customStyle="1">
    <w:name w:val="WW8Num36z1"/>
  </w:style>
  <w:style w:type="character" w:styleId="1269" w:customStyle="1">
    <w:name w:val="WW8Num36z2"/>
  </w:style>
  <w:style w:type="character" w:styleId="1270" w:customStyle="1">
    <w:name w:val="WW8Num36z3"/>
  </w:style>
  <w:style w:type="character" w:styleId="1271" w:customStyle="1">
    <w:name w:val="WW8Num36z4"/>
  </w:style>
  <w:style w:type="character" w:styleId="1272" w:customStyle="1">
    <w:name w:val="WW8Num36z5"/>
  </w:style>
  <w:style w:type="character" w:styleId="1273" w:customStyle="1">
    <w:name w:val="WW8Num36z6"/>
  </w:style>
  <w:style w:type="character" w:styleId="1274" w:customStyle="1">
    <w:name w:val="WW8Num36z7"/>
  </w:style>
  <w:style w:type="character" w:styleId="1275" w:customStyle="1">
    <w:name w:val="WW8Num36z8"/>
  </w:style>
  <w:style w:type="character" w:styleId="1276" w:customStyle="1">
    <w:name w:val="WW8Num37z0"/>
    <w:rPr>
      <w:rFonts w:hint="default"/>
    </w:rPr>
  </w:style>
  <w:style w:type="character" w:styleId="1277" w:customStyle="1">
    <w:name w:val="WW8Num37z1"/>
  </w:style>
  <w:style w:type="character" w:styleId="1278" w:customStyle="1">
    <w:name w:val="WW8Num37z2"/>
  </w:style>
  <w:style w:type="character" w:styleId="1279" w:customStyle="1">
    <w:name w:val="WW8Num37z3"/>
  </w:style>
  <w:style w:type="character" w:styleId="1280" w:customStyle="1">
    <w:name w:val="WW8Num37z4"/>
  </w:style>
  <w:style w:type="character" w:styleId="1281" w:customStyle="1">
    <w:name w:val="WW8Num37z5"/>
  </w:style>
  <w:style w:type="character" w:styleId="1282" w:customStyle="1">
    <w:name w:val="WW8Num37z6"/>
  </w:style>
  <w:style w:type="character" w:styleId="1283" w:customStyle="1">
    <w:name w:val="WW8Num37z7"/>
  </w:style>
  <w:style w:type="character" w:styleId="1284" w:customStyle="1">
    <w:name w:val="WW8Num37z8"/>
  </w:style>
  <w:style w:type="character" w:styleId="1285" w:customStyle="1">
    <w:name w:val="WW8Num38z0"/>
    <w:rPr>
      <w:rFonts w:cs="Times New Roman"/>
    </w:rPr>
  </w:style>
  <w:style w:type="character" w:styleId="1286" w:customStyle="1">
    <w:name w:val="WW8Num39z0"/>
    <w:rPr>
      <w:rFonts w:cs="Times New Roman"/>
    </w:rPr>
  </w:style>
  <w:style w:type="character" w:styleId="1287" w:customStyle="1">
    <w:name w:val="WW8Num40z0"/>
  </w:style>
  <w:style w:type="character" w:styleId="1288" w:customStyle="1">
    <w:name w:val="WW8Num40z1"/>
  </w:style>
  <w:style w:type="character" w:styleId="1289" w:customStyle="1">
    <w:name w:val="WW8Num40z2"/>
  </w:style>
  <w:style w:type="character" w:styleId="1290" w:customStyle="1">
    <w:name w:val="WW8Num40z3"/>
  </w:style>
  <w:style w:type="character" w:styleId="1291" w:customStyle="1">
    <w:name w:val="WW8Num40z4"/>
  </w:style>
  <w:style w:type="character" w:styleId="1292" w:customStyle="1">
    <w:name w:val="WW8Num40z5"/>
  </w:style>
  <w:style w:type="character" w:styleId="1293" w:customStyle="1">
    <w:name w:val="WW8Num40z6"/>
  </w:style>
  <w:style w:type="character" w:styleId="1294" w:customStyle="1">
    <w:name w:val="WW8Num40z7"/>
  </w:style>
  <w:style w:type="character" w:styleId="1295" w:customStyle="1">
    <w:name w:val="WW8Num40z8"/>
  </w:style>
  <w:style w:type="character" w:styleId="1296" w:customStyle="1">
    <w:name w:val="WW8Num41z0"/>
    <w:rPr>
      <w:rFonts w:cs="Times New Roman"/>
    </w:rPr>
  </w:style>
  <w:style w:type="character" w:styleId="1297" w:customStyle="1">
    <w:name w:val="WW8Num42z0"/>
  </w:style>
  <w:style w:type="character" w:styleId="1298" w:customStyle="1">
    <w:name w:val="WW8Num42z1"/>
  </w:style>
  <w:style w:type="character" w:styleId="1299" w:customStyle="1">
    <w:name w:val="WW8Num42z2"/>
  </w:style>
  <w:style w:type="character" w:styleId="1300" w:customStyle="1">
    <w:name w:val="WW8Num42z3"/>
  </w:style>
  <w:style w:type="character" w:styleId="1301" w:customStyle="1">
    <w:name w:val="WW8Num42z4"/>
  </w:style>
  <w:style w:type="character" w:styleId="1302" w:customStyle="1">
    <w:name w:val="WW8Num42z5"/>
  </w:style>
  <w:style w:type="character" w:styleId="1303" w:customStyle="1">
    <w:name w:val="WW8Num42z6"/>
  </w:style>
  <w:style w:type="character" w:styleId="1304" w:customStyle="1">
    <w:name w:val="WW8Num42z7"/>
  </w:style>
  <w:style w:type="character" w:styleId="1305" w:customStyle="1">
    <w:name w:val="WW8Num42z8"/>
  </w:style>
  <w:style w:type="character" w:styleId="1306" w:customStyle="1">
    <w:name w:val="WW8Num43z0"/>
    <w:rPr>
      <w:rFonts w:cs="Times New Roman"/>
    </w:rPr>
  </w:style>
  <w:style w:type="character" w:styleId="1307" w:customStyle="1">
    <w:name w:val="WW8Num44z0"/>
  </w:style>
  <w:style w:type="character" w:styleId="1308" w:customStyle="1">
    <w:name w:val="WW8Num44z1"/>
  </w:style>
  <w:style w:type="character" w:styleId="1309" w:customStyle="1">
    <w:name w:val="WW8Num44z2"/>
  </w:style>
  <w:style w:type="character" w:styleId="1310" w:customStyle="1">
    <w:name w:val="WW8Num44z3"/>
  </w:style>
  <w:style w:type="character" w:styleId="1311" w:customStyle="1">
    <w:name w:val="WW8Num44z4"/>
  </w:style>
  <w:style w:type="character" w:styleId="1312" w:customStyle="1">
    <w:name w:val="WW8Num44z5"/>
  </w:style>
  <w:style w:type="character" w:styleId="1313" w:customStyle="1">
    <w:name w:val="WW8Num44z6"/>
  </w:style>
  <w:style w:type="character" w:styleId="1314" w:customStyle="1">
    <w:name w:val="WW8Num44z7"/>
  </w:style>
  <w:style w:type="character" w:styleId="1315" w:customStyle="1">
    <w:name w:val="WW8Num44z8"/>
  </w:style>
  <w:style w:type="character" w:styleId="1316" w:customStyle="1">
    <w:name w:val="WW8Num45z0"/>
    <w:rPr>
      <w:rFonts w:cs="Times New Roman"/>
      <w:caps w:val="0"/>
      <w:smallCaps w:val="0"/>
      <w:strike w:val="0"/>
      <w:vanish w:val="0"/>
      <w:color w:val="00000a"/>
      <w:position w:val="0"/>
      <w:sz w:val="24"/>
      <w:u w:val="none"/>
      <w:vertAlign w:val="baseline"/>
    </w:rPr>
  </w:style>
  <w:style w:type="character" w:styleId="1317" w:customStyle="1">
    <w:name w:val="WW8Num45z1"/>
    <w:rPr>
      <w:rFonts w:cs="Times New Roman"/>
    </w:rPr>
  </w:style>
  <w:style w:type="character" w:styleId="1318" w:customStyle="1">
    <w:name w:val="WW8Num46z0"/>
  </w:style>
  <w:style w:type="character" w:styleId="1319" w:customStyle="1">
    <w:name w:val="WW8Num46z1"/>
  </w:style>
  <w:style w:type="character" w:styleId="1320" w:customStyle="1">
    <w:name w:val="WW8Num46z2"/>
  </w:style>
  <w:style w:type="character" w:styleId="1321" w:customStyle="1">
    <w:name w:val="WW8Num46z3"/>
  </w:style>
  <w:style w:type="character" w:styleId="1322" w:customStyle="1">
    <w:name w:val="WW8Num46z4"/>
  </w:style>
  <w:style w:type="character" w:styleId="1323" w:customStyle="1">
    <w:name w:val="WW8Num46z5"/>
  </w:style>
  <w:style w:type="character" w:styleId="1324" w:customStyle="1">
    <w:name w:val="WW8Num46z6"/>
  </w:style>
  <w:style w:type="character" w:styleId="1325" w:customStyle="1">
    <w:name w:val="WW8Num46z7"/>
  </w:style>
  <w:style w:type="character" w:styleId="1326" w:customStyle="1">
    <w:name w:val="WW8Num46z8"/>
  </w:style>
  <w:style w:type="character" w:styleId="1327" w:customStyle="1">
    <w:name w:val="WW8Num47z0"/>
    <w:rPr>
      <w:rFonts w:hint="default"/>
    </w:rPr>
  </w:style>
  <w:style w:type="character" w:styleId="1328" w:customStyle="1">
    <w:name w:val="WW8Num47z1"/>
  </w:style>
  <w:style w:type="character" w:styleId="1329" w:customStyle="1">
    <w:name w:val="WW8Num47z2"/>
  </w:style>
  <w:style w:type="character" w:styleId="1330" w:customStyle="1">
    <w:name w:val="WW8Num47z3"/>
  </w:style>
  <w:style w:type="character" w:styleId="1331" w:customStyle="1">
    <w:name w:val="WW8Num47z4"/>
  </w:style>
  <w:style w:type="character" w:styleId="1332" w:customStyle="1">
    <w:name w:val="WW8Num47z5"/>
  </w:style>
  <w:style w:type="character" w:styleId="1333" w:customStyle="1">
    <w:name w:val="WW8Num47z6"/>
  </w:style>
  <w:style w:type="character" w:styleId="1334" w:customStyle="1">
    <w:name w:val="WW8Num47z7"/>
  </w:style>
  <w:style w:type="character" w:styleId="1335" w:customStyle="1">
    <w:name w:val="WW8Num47z8"/>
  </w:style>
  <w:style w:type="character" w:styleId="1336" w:customStyle="1">
    <w:name w:val="WW8Num48z0"/>
    <w:rPr>
      <w:rFonts w:hint="default"/>
      <w:bCs/>
      <w:strike w:val="0"/>
    </w:rPr>
  </w:style>
  <w:style w:type="character" w:styleId="1337" w:customStyle="1">
    <w:name w:val="WW8Num48z1"/>
  </w:style>
  <w:style w:type="character" w:styleId="1338" w:customStyle="1">
    <w:name w:val="WW8Num48z2"/>
  </w:style>
  <w:style w:type="character" w:styleId="1339" w:customStyle="1">
    <w:name w:val="WW8Num48z3"/>
  </w:style>
  <w:style w:type="character" w:styleId="1340" w:customStyle="1">
    <w:name w:val="WW8Num48z4"/>
  </w:style>
  <w:style w:type="character" w:styleId="1341" w:customStyle="1">
    <w:name w:val="WW8Num48z5"/>
  </w:style>
  <w:style w:type="character" w:styleId="1342" w:customStyle="1">
    <w:name w:val="WW8Num48z6"/>
  </w:style>
  <w:style w:type="character" w:styleId="1343" w:customStyle="1">
    <w:name w:val="WW8Num48z7"/>
  </w:style>
  <w:style w:type="character" w:styleId="1344" w:customStyle="1">
    <w:name w:val="WW8Num48z8"/>
  </w:style>
  <w:style w:type="character" w:styleId="1345" w:customStyle="1">
    <w:name w:val="WW8Num49z0"/>
    <w:rPr>
      <w:rFonts w:hint="default"/>
    </w:rPr>
  </w:style>
  <w:style w:type="character" w:styleId="1346" w:customStyle="1">
    <w:name w:val="WW8Num49z1"/>
  </w:style>
  <w:style w:type="character" w:styleId="1347" w:customStyle="1">
    <w:name w:val="WW8Num49z2"/>
  </w:style>
  <w:style w:type="character" w:styleId="1348" w:customStyle="1">
    <w:name w:val="WW8Num49z3"/>
  </w:style>
  <w:style w:type="character" w:styleId="1349" w:customStyle="1">
    <w:name w:val="WW8Num49z4"/>
  </w:style>
  <w:style w:type="character" w:styleId="1350" w:customStyle="1">
    <w:name w:val="WW8Num49z5"/>
  </w:style>
  <w:style w:type="character" w:styleId="1351" w:customStyle="1">
    <w:name w:val="WW8Num49z6"/>
  </w:style>
  <w:style w:type="character" w:styleId="1352" w:customStyle="1">
    <w:name w:val="WW8Num49z7"/>
  </w:style>
  <w:style w:type="character" w:styleId="1353" w:customStyle="1">
    <w:name w:val="WW8Num49z8"/>
  </w:style>
  <w:style w:type="character" w:styleId="1354" w:customStyle="1">
    <w:name w:val="WW8Num50z0"/>
    <w:rPr>
      <w:rFonts w:hint="default"/>
    </w:rPr>
  </w:style>
  <w:style w:type="character" w:styleId="1355" w:customStyle="1">
    <w:name w:val="WW8Num50z1"/>
  </w:style>
  <w:style w:type="character" w:styleId="1356" w:customStyle="1">
    <w:name w:val="WW8Num50z2"/>
  </w:style>
  <w:style w:type="character" w:styleId="1357" w:customStyle="1">
    <w:name w:val="WW8Num50z3"/>
  </w:style>
  <w:style w:type="character" w:styleId="1358" w:customStyle="1">
    <w:name w:val="WW8Num50z4"/>
  </w:style>
  <w:style w:type="character" w:styleId="1359" w:customStyle="1">
    <w:name w:val="WW8Num50z5"/>
  </w:style>
  <w:style w:type="character" w:styleId="1360" w:customStyle="1">
    <w:name w:val="WW8Num50z6"/>
  </w:style>
  <w:style w:type="character" w:styleId="1361" w:customStyle="1">
    <w:name w:val="WW8Num50z7"/>
  </w:style>
  <w:style w:type="character" w:styleId="1362" w:customStyle="1">
    <w:name w:val="WW8Num50z8"/>
  </w:style>
  <w:style w:type="character" w:styleId="1363" w:customStyle="1">
    <w:name w:val="Основной шрифт абзаца3"/>
  </w:style>
  <w:style w:type="character" w:styleId="1364" w:customStyle="1">
    <w:name w:val="Основной текст Знак"/>
    <w:rPr>
      <w:rFonts w:ascii="Times New Roman" w:hAnsi="Times New Roman" w:eastAsia="Times New Roman" w:cs="Times New Roman"/>
      <w:sz w:val="28"/>
      <w:szCs w:val="28"/>
    </w:rPr>
  </w:style>
  <w:style w:type="character" w:styleId="1365" w:customStyle="1">
    <w:name w:val="Верхний колонтитул Знак"/>
    <w:uiPriority w:val="99"/>
    <w:rPr>
      <w:rFonts w:ascii="Calibri" w:hAnsi="Calibri" w:eastAsia="Times New Roman" w:cs="Times New Roman"/>
    </w:rPr>
  </w:style>
  <w:style w:type="character" w:styleId="1366" w:customStyle="1">
    <w:name w:val="Нижний колонтитул Знак"/>
    <w:uiPriority w:val="99"/>
    <w:rPr>
      <w:rFonts w:ascii="Calibri" w:hAnsi="Calibri" w:eastAsia="Times New Roman" w:cs="Times New Roman"/>
    </w:rPr>
  </w:style>
  <w:style w:type="character" w:styleId="1367" w:customStyle="1">
    <w:name w:val="[Ростех] Простой текст (Без уровня) Знак"/>
    <w:rPr>
      <w:rFonts w:ascii="Proxima Nova ExCn Rg" w:hAnsi="Proxima Nova ExCn Rg" w:eastAsia="Times New Roman" w:cs="Times New Roman"/>
      <w:sz w:val="28"/>
      <w:szCs w:val="28"/>
    </w:rPr>
  </w:style>
  <w:style w:type="character" w:styleId="1368" w:customStyle="1">
    <w:name w:val="Текст сноски Знак"/>
    <w:uiPriority w:val="99"/>
    <w:rPr>
      <w:rFonts w:ascii="Calibri" w:hAnsi="Calibri" w:eastAsia="Times New Roman" w:cs="Times New Roman"/>
      <w:sz w:val="20"/>
      <w:szCs w:val="20"/>
    </w:rPr>
  </w:style>
  <w:style w:type="character" w:styleId="1369" w:customStyle="1">
    <w:name w:val="Internet link"/>
    <w:rPr>
      <w:color w:val="0000ff"/>
      <w:u w:val="single"/>
    </w:rPr>
  </w:style>
  <w:style w:type="character" w:styleId="1370" w:customStyle="1">
    <w:name w:val="Символ сноски"/>
    <w:rPr>
      <w:vertAlign w:val="superscript"/>
    </w:rPr>
  </w:style>
  <w:style w:type="character" w:styleId="1371" w:customStyle="1">
    <w:name w:val="Основной текст 2 Знак"/>
    <w:rPr>
      <w:rFonts w:ascii="Calibri" w:hAnsi="Calibri" w:eastAsia="Times New Roman" w:cs="Times New Roman"/>
    </w:rPr>
  </w:style>
  <w:style w:type="character" w:styleId="1372" w:customStyle="1">
    <w:name w:val="[Ростех] Текст Подпункта (Уровень 5) Знак"/>
    <w:rPr>
      <w:rFonts w:ascii="Proxima Nova ExCn Rg" w:hAnsi="Proxima Nova ExCn Rg" w:eastAsia="Times New Roman" w:cs="Times New Roman"/>
      <w:sz w:val="28"/>
      <w:szCs w:val="28"/>
    </w:rPr>
  </w:style>
  <w:style w:type="character" w:styleId="1373" w:customStyle="1">
    <w:name w:val="[Ростех] Наименование Подраздела (Уровень 3) Знак"/>
    <w:rPr>
      <w:rFonts w:ascii="Proxima Nova ExCn Rg" w:hAnsi="Proxima Nova ExCn Rg" w:eastAsia="Times New Roman" w:cs="Times New Roman"/>
      <w:b/>
      <w:sz w:val="28"/>
      <w:szCs w:val="28"/>
    </w:rPr>
  </w:style>
  <w:style w:type="character" w:styleId="1374" w:customStyle="1">
    <w:name w:val="[Ростех] Текст Пункта (Уровень 4) Знак"/>
    <w:uiPriority w:val="99"/>
    <w:rPr>
      <w:rFonts w:ascii="Proxima Nova ExCn Rg" w:hAnsi="Proxima Nova ExCn Rg" w:eastAsia="Times New Roman" w:cs="Times New Roman"/>
      <w:sz w:val="28"/>
      <w:szCs w:val="28"/>
    </w:rPr>
  </w:style>
  <w:style w:type="character" w:styleId="1375" w:customStyle="1">
    <w:name w:val="Текст Знак"/>
    <w:rPr>
      <w:rFonts w:ascii="Times New Roman" w:hAnsi="Times New Roman" w:eastAsia="Times New Roman" w:cs="Times New Roman"/>
      <w:sz w:val="26"/>
      <w:szCs w:val="26"/>
    </w:rPr>
  </w:style>
  <w:style w:type="character" w:styleId="1376" w:customStyle="1">
    <w:name w:val="ListLabel 1"/>
    <w:rPr>
      <w:rFonts w:cs="Times New Roman"/>
    </w:rPr>
  </w:style>
  <w:style w:type="character" w:styleId="1377" w:customStyle="1">
    <w:name w:val="ListLabel 2"/>
    <w:rPr>
      <w:rFonts w:ascii="Times New Roman" w:hAnsi="Times New Roman" w:eastAsia="Arial" w:cs="Arial"/>
      <w:b w:val="0"/>
      <w:bCs w:val="0"/>
      <w:i w:val="0"/>
      <w:strike w:val="0"/>
      <w:color w:val="000000"/>
      <w:position w:val="0"/>
      <w:sz w:val="28"/>
      <w:szCs w:val="28"/>
      <w:u w:val="none"/>
      <w:vertAlign w:val="baseline"/>
    </w:rPr>
  </w:style>
  <w:style w:type="character" w:styleId="1378" w:customStyle="1">
    <w:name w:val="ListLabel 3"/>
    <w:rPr>
      <w:rFonts w:eastAsia="Segoe UI Symbol" w:cs="Segoe UI Symbol"/>
      <w:b w:val="0"/>
      <w:i w:val="0"/>
      <w:strike w:val="0"/>
      <w:color w:val="000000"/>
      <w:position w:val="0"/>
      <w:sz w:val="20"/>
      <w:szCs w:val="20"/>
      <w:u w:val="none"/>
      <w:vertAlign w:val="baseline"/>
    </w:rPr>
  </w:style>
  <w:style w:type="character" w:styleId="1379" w:customStyle="1">
    <w:name w:val="ListLabel 4"/>
    <w:rPr>
      <w:rFonts w:cs="Times New Roman"/>
      <w:b/>
      <w:bCs w:val="0"/>
      <w:i w:val="0"/>
      <w:iCs w:val="0"/>
      <w:caps w:val="0"/>
      <w:smallCaps w:val="0"/>
      <w:strike w:val="0"/>
      <w:vanish w:val="0"/>
      <w:spacing w:val="0"/>
      <w:position w:val="0"/>
      <w:sz w:val="24"/>
      <w:u w:val="none"/>
      <w:vertAlign w:val="baseline"/>
    </w:rPr>
  </w:style>
  <w:style w:type="character" w:styleId="1380" w:customStyle="1">
    <w:name w:val="ListLabel 5"/>
    <w:rPr>
      <w:b/>
      <w:bCs/>
      <w:i w:val="0"/>
      <w:iCs w:val="0"/>
      <w:caps w:val="0"/>
      <w:smallCaps w:val="0"/>
      <w:strike w:val="0"/>
      <w:vanish w:val="0"/>
      <w:color w:val="00000a"/>
      <w:spacing w:val="0"/>
      <w:position w:val="0"/>
      <w:sz w:val="28"/>
      <w:szCs w:val="28"/>
      <w:u w:val="none"/>
      <w:vertAlign w:val="baseline"/>
    </w:rPr>
  </w:style>
  <w:style w:type="character" w:styleId="1381" w:customStyle="1">
    <w:name w:val="ListLabel 6"/>
    <w:rPr>
      <w:rFonts w:cs="Times New Roman"/>
      <w:b w:val="0"/>
      <w:bCs w:val="0"/>
      <w:i w:val="0"/>
      <w:iCs w:val="0"/>
      <w:caps w:val="0"/>
      <w:smallCaps w:val="0"/>
      <w:strike w:val="0"/>
      <w:vanish w:val="0"/>
      <w:spacing w:val="0"/>
      <w:position w:val="0"/>
      <w:sz w:val="24"/>
      <w:u w:val="none"/>
      <w:vertAlign w:val="baseline"/>
    </w:rPr>
  </w:style>
  <w:style w:type="character" w:styleId="1382" w:customStyle="1">
    <w:name w:val="ListLabel 7"/>
    <w:rPr>
      <w:sz w:val="24"/>
      <w:szCs w:val="24"/>
    </w:rPr>
  </w:style>
  <w:style w:type="character" w:styleId="1383" w:customStyle="1">
    <w:name w:val="ListLabel 8"/>
    <w:rPr>
      <w:rFonts w:cs="Times New Roman"/>
      <w:caps w:val="0"/>
      <w:smallCaps w:val="0"/>
      <w:strike w:val="0"/>
      <w:vanish w:val="0"/>
      <w:color w:val="00000a"/>
      <w:position w:val="0"/>
      <w:sz w:val="24"/>
      <w:u w:val="none"/>
      <w:vertAlign w:val="baseline"/>
    </w:rPr>
  </w:style>
  <w:style w:type="character" w:styleId="1384" w:customStyle="1">
    <w:name w:val="Footnote Symbol"/>
  </w:style>
  <w:style w:type="character" w:styleId="1385" w:customStyle="1">
    <w:name w:val="Footnote anchor"/>
    <w:rPr>
      <w:vertAlign w:val="superscript"/>
    </w:rPr>
  </w:style>
  <w:style w:type="character" w:styleId="1386" w:customStyle="1">
    <w:name w:val="Numbering Symbols"/>
    <w:rPr>
      <w:rFonts w:ascii="Times New Roman" w:hAnsi="Times New Roman" w:cs="Times New Roman"/>
      <w:b w:val="0"/>
      <w:bCs w:val="0"/>
      <w:sz w:val="28"/>
      <w:szCs w:val="28"/>
    </w:rPr>
  </w:style>
  <w:style w:type="character" w:styleId="1387" w:customStyle="1">
    <w:name w:val="Bullet Symbols"/>
    <w:rPr>
      <w:rFonts w:ascii="OpenSymbol" w:hAnsi="OpenSymbol" w:eastAsia="OpenSymbol" w:cs="OpenSymbol"/>
    </w:rPr>
  </w:style>
  <w:style w:type="character" w:styleId="1388" w:customStyle="1">
    <w:name w:val="Основной текст Знак1"/>
    <w:rPr>
      <w:sz w:val="22"/>
      <w:szCs w:val="22"/>
    </w:rPr>
  </w:style>
  <w:style w:type="character" w:styleId="1389" w:customStyle="1">
    <w:name w:val="Адрес HTML Знак"/>
    <w:rPr>
      <w:rFonts w:ascii="Proxima Nova ExCn Rg" w:hAnsi="Proxima Nova ExCn Rg" w:eastAsia="Times New Roman" w:cs="Times New Roman"/>
      <w:i/>
      <w:iCs/>
      <w:sz w:val="28"/>
      <w:szCs w:val="30"/>
    </w:rPr>
  </w:style>
  <w:style w:type="character" w:styleId="1390">
    <w:name w:val="Emphasis"/>
    <w:qFormat/>
    <w:rPr>
      <w:i/>
      <w:iCs/>
    </w:rPr>
  </w:style>
  <w:style w:type="character" w:styleId="1391">
    <w:name w:val="Hyperlink"/>
    <w:uiPriority w:val="99"/>
    <w:rPr>
      <w:color w:val="0000ff"/>
      <w:u w:val="single"/>
    </w:rPr>
  </w:style>
  <w:style w:type="character" w:styleId="1392" w:customStyle="1">
    <w:name w:val="Знак примечания1"/>
    <w:rPr>
      <w:rFonts w:ascii="Proxima Nova ExCn Rg" w:hAnsi="Proxima Nova ExCn Rg" w:eastAsia="Times New Roman" w:cs="Times New Roman"/>
      <w:sz w:val="24"/>
      <w:szCs w:val="16"/>
    </w:rPr>
  </w:style>
  <w:style w:type="character" w:styleId="1393" w:customStyle="1">
    <w:name w:val="Font Style21"/>
    <w:rPr>
      <w:rFonts w:hint="default" w:ascii="Times New Roman" w:hAnsi="Times New Roman" w:cs="Times New Roman"/>
      <w:b/>
      <w:bCs/>
      <w:sz w:val="22"/>
      <w:szCs w:val="22"/>
    </w:rPr>
  </w:style>
  <w:style w:type="character" w:styleId="1394" w:customStyle="1">
    <w:name w:val="apple-converted-space"/>
  </w:style>
  <w:style w:type="character" w:styleId="1395" w:customStyle="1">
    <w:name w:val="Текст примечания Знак"/>
  </w:style>
  <w:style w:type="character" w:styleId="1396" w:customStyle="1">
    <w:name w:val="Название Знак"/>
    <w:rPr>
      <w:rFonts w:ascii="Proxima Nova ExCn Rg" w:hAnsi="Proxima Nova ExCn Rg" w:eastAsia="Times New Roman" w:cs="Times New Roman"/>
      <w:bCs/>
      <w:i/>
      <w:sz w:val="28"/>
      <w:szCs w:val="28"/>
    </w:rPr>
  </w:style>
  <w:style w:type="character" w:styleId="1397">
    <w:name w:val="page number"/>
    <w:rPr>
      <w:rFonts w:ascii="Times New Roman" w:hAnsi="Times New Roman" w:cs="Times New Roman"/>
      <w:sz w:val="20"/>
      <w:szCs w:val="20"/>
    </w:rPr>
  </w:style>
  <w:style w:type="character" w:styleId="1398" w:customStyle="1">
    <w:name w:val="Основной текст 3 Знак"/>
    <w:rPr>
      <w:rFonts w:ascii="Proxima Nova ExCn Rg" w:hAnsi="Proxima Nova ExCn Rg" w:eastAsia="Times New Roman" w:cs="Times New Roman"/>
      <w:sz w:val="16"/>
      <w:szCs w:val="16"/>
    </w:rPr>
  </w:style>
  <w:style w:type="character" w:styleId="1399" w:customStyle="1">
    <w:name w:val="Основной текст с отступом Знак"/>
    <w:rPr>
      <w:rFonts w:ascii="Proxima Nova ExCn Rg" w:hAnsi="Proxima Nova ExCn Rg" w:eastAsia="Times New Roman" w:cs="Times New Roman"/>
      <w:i/>
      <w:iCs/>
      <w:color w:val="000000"/>
      <w:sz w:val="28"/>
      <w:szCs w:val="28"/>
    </w:rPr>
  </w:style>
  <w:style w:type="character" w:styleId="1400" w:customStyle="1">
    <w:name w:val="Основной текст с отступом 2 Знак"/>
    <w:rPr>
      <w:rFonts w:ascii="Proxima Nova ExCn Rg" w:hAnsi="Proxima Nova ExCn Rg" w:eastAsia="Times New Roman" w:cs="Times New Roman"/>
      <w:sz w:val="28"/>
      <w:szCs w:val="28"/>
    </w:rPr>
  </w:style>
  <w:style w:type="character" w:styleId="1401" w:customStyle="1">
    <w:name w:val="Основной текст с отступом 3 Знак"/>
    <w:rPr>
      <w:rFonts w:ascii="Proxima Nova ExCn Rg" w:hAnsi="Proxima Nova ExCn Rg" w:eastAsia="Times New Roman" w:cs="Times New Roman"/>
      <w:b/>
      <w:bCs/>
      <w:sz w:val="26"/>
      <w:szCs w:val="26"/>
    </w:rPr>
  </w:style>
  <w:style w:type="character" w:styleId="1402">
    <w:name w:val="FollowedHyperlink"/>
    <w:rPr>
      <w:color w:val="800080"/>
      <w:u w:val="single"/>
    </w:rPr>
  </w:style>
  <w:style w:type="character" w:styleId="1403" w:customStyle="1">
    <w:name w:val="пункт-5 Знак"/>
    <w:rPr>
      <w:rFonts w:ascii="Proxima Nova ExCn Rg" w:hAnsi="Proxima Nova ExCn Rg" w:eastAsia="Times New Roman" w:cs="Times New Roman"/>
      <w:sz w:val="28"/>
      <w:szCs w:val="28"/>
    </w:rPr>
  </w:style>
  <w:style w:type="character" w:styleId="1404">
    <w:name w:val="Strong"/>
    <w:qFormat/>
    <w:rPr>
      <w:b/>
      <w:bCs/>
    </w:rPr>
  </w:style>
  <w:style w:type="character" w:styleId="1405" w:customStyle="1">
    <w:name w:val="Схема документа Знак"/>
    <w:rPr>
      <w:rFonts w:ascii="Tahoma" w:hAnsi="Tahoma" w:eastAsia="Arial Unicode MS" w:cs="Tahoma"/>
      <w:shd w:val="clear" w:color="auto" w:fill="000080"/>
    </w:rPr>
  </w:style>
  <w:style w:type="character" w:styleId="1406" w:customStyle="1">
    <w:name w:val="Текст выноски Знак"/>
    <w:rPr>
      <w:rFonts w:ascii="Tahoma" w:hAnsi="Tahoma" w:eastAsia="Times New Roman" w:cs="Tahoma"/>
      <w:sz w:val="16"/>
      <w:szCs w:val="16"/>
    </w:rPr>
  </w:style>
  <w:style w:type="character" w:styleId="1407" w:customStyle="1">
    <w:name w:val="Текст примечания Знак1"/>
  </w:style>
  <w:style w:type="character" w:styleId="1408" w:customStyle="1">
    <w:name w:val="Тема примечания Знак"/>
    <w:rPr>
      <w:b/>
      <w:bCs/>
    </w:rPr>
  </w:style>
  <w:style w:type="character" w:styleId="1409" w:customStyle="1">
    <w:name w:val="Часть Знак"/>
    <w:rPr>
      <w:sz w:val="28"/>
    </w:rPr>
  </w:style>
  <w:style w:type="character" w:styleId="1410" w:customStyle="1">
    <w:name w:val="Текст концевой сноски Знак"/>
    <w:rPr>
      <w:rFonts w:ascii="Proxima Nova ExCn Rg" w:hAnsi="Proxima Nova ExCn Rg" w:eastAsia="Times New Roman" w:cs="Times New Roman"/>
    </w:rPr>
  </w:style>
  <w:style w:type="character" w:styleId="1411" w:customStyle="1">
    <w:name w:val="Символы концевой сноски"/>
    <w:rPr>
      <w:vertAlign w:val="superscript"/>
    </w:rPr>
  </w:style>
  <w:style w:type="character" w:styleId="1412" w:customStyle="1">
    <w:name w:val="Пункт-2 Знак"/>
    <w:rPr>
      <w:rFonts w:ascii="Proxima Nova ExCn Rg" w:hAnsi="Proxima Nova ExCn Rg" w:eastAsia="Times New Roman" w:cs="Times New Roman"/>
      <w:sz w:val="28"/>
      <w:szCs w:val="30"/>
    </w:rPr>
  </w:style>
  <w:style w:type="character" w:styleId="1413" w:customStyle="1">
    <w:name w:val="Подзаголовок-2 Знак"/>
    <w:rPr>
      <w:rFonts w:ascii="Proxima Nova ExCn Rg" w:hAnsi="Proxima Nova ExCn Rg" w:eastAsia="Times New Roman" w:cs="Times New Roman"/>
      <w:b/>
      <w:caps/>
      <w:sz w:val="28"/>
      <w:szCs w:val="30"/>
    </w:rPr>
  </w:style>
  <w:style w:type="character" w:styleId="1414" w:customStyle="1">
    <w:name w:val="Основной шрифт абзаца2"/>
  </w:style>
  <w:style w:type="character" w:styleId="1415" w:customStyle="1">
    <w:name w:val="Основной шрифт абзаца1"/>
  </w:style>
  <w:style w:type="character" w:styleId="1416" w:customStyle="1">
    <w:name w:val="Символ нумерации"/>
    <w:rPr>
      <w:rFonts w:ascii="Times New Roman" w:hAnsi="Times New Roman" w:cs="Times New Roman"/>
      <w:sz w:val="28"/>
      <w:szCs w:val="28"/>
    </w:rPr>
  </w:style>
  <w:style w:type="character" w:styleId="1417" w:customStyle="1">
    <w:name w:val="Таблица шапка Знак"/>
    <w:rPr>
      <w:rFonts w:ascii="Proxima Nova ExCn Rg" w:hAnsi="Proxima Nova ExCn Rg" w:eastAsia="Times New Roman" w:cs="Times New Roman"/>
      <w:sz w:val="18"/>
      <w:szCs w:val="18"/>
    </w:rPr>
  </w:style>
  <w:style w:type="character" w:styleId="1418" w:customStyle="1">
    <w:name w:val="комментарий"/>
    <w:rPr>
      <w:b/>
      <w:i/>
      <w:shd w:val="clear" w:color="auto" w:fill="ffff99"/>
    </w:rPr>
  </w:style>
  <w:style w:type="character" w:styleId="1419" w:customStyle="1">
    <w:name w:val="Подподпункт Знак"/>
    <w:rPr>
      <w:rFonts w:ascii="Proxima Nova ExCn Rg" w:hAnsi="Proxima Nova ExCn Rg" w:eastAsia="Times New Roman" w:cs="Times New Roman"/>
      <w:sz w:val="28"/>
    </w:rPr>
  </w:style>
  <w:style w:type="character" w:styleId="1420" w:customStyle="1">
    <w:name w:val="Примечание Знак"/>
    <w:rPr>
      <w:rFonts w:ascii="Proxima Nova ExCn Rg" w:hAnsi="Proxima Nova ExCn Rg" w:eastAsia="Times New Roman" w:cs="Times New Roman"/>
      <w:spacing w:val="20"/>
      <w:sz w:val="24"/>
      <w:szCs w:val="28"/>
    </w:rPr>
  </w:style>
  <w:style w:type="character" w:styleId="1421" w:customStyle="1">
    <w:name w:val="Стиль Примечание + разреженный на  2 пт Знак"/>
    <w:rPr>
      <w:rFonts w:ascii="Proxima Nova ExCn Rg" w:hAnsi="Proxima Nova ExCn Rg" w:eastAsia="Times New Roman" w:cs="Times New Roman"/>
      <w:spacing w:val="40"/>
      <w:sz w:val="24"/>
      <w:szCs w:val="28"/>
    </w:rPr>
  </w:style>
  <w:style w:type="character" w:styleId="1422" w:customStyle="1">
    <w:name w:val="Гипертекстовая ссылка"/>
    <w:rPr>
      <w:b/>
      <w:bCs/>
      <w:color w:val="106bbe"/>
    </w:rPr>
  </w:style>
  <w:style w:type="character" w:styleId="1423" w:customStyle="1">
    <w:name w:val="Абзац списка Знак"/>
    <w:rPr>
      <w:rFonts w:eastAsia="Times New Roman" w:cs="Times New Roman"/>
      <w:sz w:val="22"/>
      <w:szCs w:val="22"/>
    </w:rPr>
  </w:style>
  <w:style w:type="character" w:styleId="1424" w:customStyle="1">
    <w:name w:val="Пункт-3 Знак"/>
    <w:rPr>
      <w:rFonts w:ascii="Times New Roman" w:hAnsi="Times New Roman" w:eastAsia="Times New Roman" w:cs="Times New Roman"/>
      <w:sz w:val="28"/>
      <w:szCs w:val="24"/>
    </w:rPr>
  </w:style>
  <w:style w:type="character" w:styleId="1425" w:customStyle="1">
    <w:name w:val="s_10"/>
  </w:style>
  <w:style w:type="character" w:styleId="1426" w:customStyle="1">
    <w:name w:val="Пункт-4 Знак"/>
    <w:rPr>
      <w:rFonts w:ascii="Times New Roman" w:hAnsi="Times New Roman" w:eastAsia="Times New Roman" w:cs="Times New Roman"/>
      <w:sz w:val="28"/>
      <w:szCs w:val="24"/>
    </w:rPr>
  </w:style>
  <w:style w:type="character" w:styleId="1427" w:customStyle="1">
    <w:name w:val="S_Обычный Знак"/>
    <w:rPr>
      <w:rFonts w:ascii="Times New Roman" w:hAnsi="Times New Roman" w:eastAsia="Times New Roman" w:cs="Times New Roman"/>
      <w:sz w:val="24"/>
      <w:szCs w:val="30"/>
    </w:rPr>
  </w:style>
  <w:style w:type="character" w:styleId="1428" w:customStyle="1">
    <w:name w:val="[Ростех] Наименование Главы (Уровень 1) Знак"/>
    <w:rPr>
      <w:rFonts w:ascii="Proxima Nova ExCn Rg" w:hAnsi="Proxima Nova ExCn Rg" w:eastAsia="Cambria" w:cs="Times New Roman"/>
      <w:b/>
      <w:caps/>
      <w:sz w:val="28"/>
      <w:szCs w:val="28"/>
    </w:rPr>
  </w:style>
  <w:style w:type="character" w:styleId="1429" w:customStyle="1">
    <w:name w:val="[Ростех] Наименование Раздела (Уровень 2) Знак"/>
    <w:rPr>
      <w:rFonts w:ascii="Proxima Nova ExCn Rg" w:hAnsi="Proxima Nova ExCn Rg" w:eastAsia="Times New Roman" w:cs="Times New Roman"/>
      <w:b/>
      <w:sz w:val="28"/>
      <w:szCs w:val="28"/>
    </w:rPr>
  </w:style>
  <w:style w:type="character" w:styleId="1430" w:customStyle="1">
    <w:name w:val="[Ростех] Текст Подпункта (следующий абзац) (Уровень 4) Знак"/>
    <w:rPr>
      <w:rFonts w:ascii="Proxima Nova ExCn Rg" w:hAnsi="Proxima Nova ExCn Rg" w:eastAsia="Times New Roman" w:cs="Times New Roman"/>
      <w:sz w:val="28"/>
      <w:szCs w:val="28"/>
    </w:rPr>
  </w:style>
  <w:style w:type="character" w:styleId="1431" w:customStyle="1">
    <w:name w:val="[Ростех] Текст Подпункта подпункта (Уровень 6) Знак"/>
    <w:rPr>
      <w:rFonts w:ascii="Proxima Nova ExCn Rg" w:hAnsi="Proxima Nova ExCn Rg" w:eastAsia="Times New Roman" w:cs="Times New Roman"/>
      <w:sz w:val="28"/>
      <w:szCs w:val="28"/>
    </w:rPr>
  </w:style>
  <w:style w:type="character" w:styleId="1432" w:customStyle="1">
    <w:name w:val="Знак сноски1"/>
    <w:rPr>
      <w:vertAlign w:val="superscript"/>
    </w:rPr>
  </w:style>
  <w:style w:type="character" w:styleId="1433" w:customStyle="1">
    <w:name w:val="Знак концевой сноски1"/>
    <w:rPr>
      <w:vertAlign w:val="superscript"/>
    </w:rPr>
  </w:style>
  <w:style w:type="character" w:styleId="1434" w:customStyle="1">
    <w:name w:val="Знак сноски2"/>
    <w:rPr>
      <w:vertAlign w:val="superscript"/>
    </w:rPr>
  </w:style>
  <w:style w:type="character" w:styleId="1435" w:customStyle="1">
    <w:name w:val="Знак концевой сноски2"/>
    <w:rPr>
      <w:vertAlign w:val="superscript"/>
    </w:rPr>
  </w:style>
  <w:style w:type="character" w:styleId="1436" w:customStyle="1">
    <w:name w:val="Знак сноски3"/>
    <w:rPr>
      <w:vertAlign w:val="superscript"/>
    </w:rPr>
  </w:style>
  <w:style w:type="character" w:styleId="1437" w:customStyle="1">
    <w:name w:val="Знак концевой сноски3"/>
    <w:rPr>
      <w:vertAlign w:val="superscript"/>
    </w:rPr>
  </w:style>
  <w:style w:type="character" w:styleId="1438">
    <w:name w:val="footnote reference"/>
    <w:uiPriority w:val="99"/>
    <w:rPr>
      <w:vertAlign w:val="superscript"/>
    </w:rPr>
  </w:style>
  <w:style w:type="character" w:styleId="1439">
    <w:name w:val="endnote reference"/>
    <w:rPr>
      <w:vertAlign w:val="superscript"/>
    </w:rPr>
  </w:style>
  <w:style w:type="paragraph" w:styleId="1440">
    <w:name w:val="Title"/>
    <w:basedOn w:val="945"/>
    <w:next w:val="1442"/>
    <w:link w:val="1441"/>
    <w:pPr>
      <w:keepNext/>
      <w:spacing w:before="240" w:after="120" w:line="252" w:lineRule="auto"/>
      <w:widowControl w:val="off"/>
    </w:pPr>
    <w:rPr>
      <w:rFonts w:ascii="Arial" w:hAnsi="Arial" w:eastAsia="Microsoft YaHei" w:cs="Arial"/>
      <w:sz w:val="28"/>
      <w:szCs w:val="28"/>
      <w:lang w:eastAsia="ar-SA"/>
    </w:rPr>
  </w:style>
  <w:style w:type="character" w:styleId="1441" w:customStyle="1">
    <w:name w:val="Название Знак1"/>
    <w:basedOn w:val="955"/>
    <w:link w:val="1440"/>
    <w:rPr>
      <w:rFonts w:ascii="Arial" w:hAnsi="Arial" w:eastAsia="Microsoft YaHei" w:cs="Arial"/>
      <w:sz w:val="28"/>
      <w:szCs w:val="28"/>
      <w:lang w:eastAsia="ar-SA"/>
    </w:rPr>
  </w:style>
  <w:style w:type="paragraph" w:styleId="1442">
    <w:name w:val="Body Text"/>
    <w:basedOn w:val="945"/>
    <w:link w:val="1443"/>
    <w:pPr>
      <w:jc w:val="both"/>
      <w:spacing w:before="120" w:after="120" w:line="240" w:lineRule="auto"/>
      <w:tabs>
        <w:tab w:val="left" w:pos="360" w:leader="none"/>
      </w:tabs>
    </w:pPr>
    <w:rPr>
      <w:rFonts w:ascii="Times New Roman" w:hAnsi="Times New Roman" w:eastAsia="Times New Roman" w:cs="Times New Roman"/>
      <w:sz w:val="28"/>
      <w:szCs w:val="28"/>
      <w:lang w:eastAsia="ar-SA"/>
    </w:rPr>
  </w:style>
  <w:style w:type="character" w:styleId="1443" w:customStyle="1">
    <w:name w:val="Основной текст Знак2"/>
    <w:basedOn w:val="955"/>
    <w:link w:val="1442"/>
    <w:rPr>
      <w:rFonts w:ascii="Times New Roman" w:hAnsi="Times New Roman" w:eastAsia="Times New Roman" w:cs="Times New Roman"/>
      <w:sz w:val="28"/>
      <w:szCs w:val="28"/>
      <w:lang w:eastAsia="ar-SA"/>
    </w:rPr>
  </w:style>
  <w:style w:type="paragraph" w:styleId="1444">
    <w:name w:val="List"/>
    <w:basedOn w:val="1448"/>
    <w:rPr>
      <w:rFonts w:cs="Arial"/>
    </w:rPr>
  </w:style>
  <w:style w:type="paragraph" w:styleId="1445" w:customStyle="1">
    <w:name w:val="Название6"/>
    <w:basedOn w:val="945"/>
    <w:pPr>
      <w:spacing w:before="120" w:after="120" w:line="252" w:lineRule="auto"/>
      <w:widowControl w:val="off"/>
      <w:suppressLineNumbers/>
    </w:pPr>
    <w:rPr>
      <w:rFonts w:ascii="Calibri" w:hAnsi="Calibri" w:eastAsia="SimSun" w:cs="Arial"/>
      <w:i/>
      <w:iCs/>
      <w:sz w:val="24"/>
      <w:szCs w:val="24"/>
      <w:lang w:eastAsia="ar-SA"/>
    </w:rPr>
  </w:style>
  <w:style w:type="paragraph" w:styleId="1446" w:customStyle="1">
    <w:name w:val="Указатель6"/>
    <w:basedOn w:val="945"/>
    <w:pPr>
      <w:spacing w:line="252" w:lineRule="auto"/>
      <w:widowControl w:val="off"/>
      <w:suppressLineNumbers/>
    </w:pPr>
    <w:rPr>
      <w:rFonts w:ascii="Calibri" w:hAnsi="Calibri" w:eastAsia="SimSun" w:cs="Arial"/>
      <w:lang w:eastAsia="ar-SA"/>
    </w:rPr>
  </w:style>
  <w:style w:type="paragraph" w:styleId="1447" w:customStyle="1">
    <w:name w:val="Standard"/>
    <w:pPr>
      <w:spacing w:after="200" w:line="276" w:lineRule="auto"/>
    </w:pPr>
    <w:rPr>
      <w:rFonts w:ascii="Calibri" w:hAnsi="Calibri" w:eastAsia="Times New Roman" w:cs="Calibri"/>
      <w:lang w:eastAsia="ar-SA"/>
    </w:rPr>
  </w:style>
  <w:style w:type="paragraph" w:styleId="1448" w:customStyle="1">
    <w:name w:val="Text body"/>
    <w:basedOn w:val="1447"/>
    <w:pPr>
      <w:ind w:firstLine="567"/>
      <w:jc w:val="both"/>
      <w:spacing w:after="120" w:line="288" w:lineRule="auto"/>
    </w:pPr>
    <w:rPr>
      <w:rFonts w:ascii="Times New Roman" w:hAnsi="Times New Roman" w:cs="Times New Roman"/>
      <w:sz w:val="28"/>
      <w:szCs w:val="28"/>
    </w:rPr>
  </w:style>
  <w:style w:type="paragraph" w:styleId="1449" w:customStyle="1">
    <w:name w:val="Название5"/>
    <w:basedOn w:val="945"/>
    <w:pPr>
      <w:spacing w:before="120" w:after="120" w:line="252" w:lineRule="auto"/>
      <w:widowControl w:val="off"/>
      <w:suppressLineNumbers/>
    </w:pPr>
    <w:rPr>
      <w:rFonts w:ascii="Calibri" w:hAnsi="Calibri" w:eastAsia="SimSun" w:cs="Arial"/>
      <w:i/>
      <w:iCs/>
      <w:sz w:val="24"/>
      <w:szCs w:val="24"/>
      <w:lang w:eastAsia="ar-SA"/>
    </w:rPr>
  </w:style>
  <w:style w:type="paragraph" w:styleId="1450" w:customStyle="1">
    <w:name w:val="Указатель5"/>
    <w:basedOn w:val="945"/>
    <w:pPr>
      <w:spacing w:line="252" w:lineRule="auto"/>
      <w:widowControl w:val="off"/>
      <w:suppressLineNumbers/>
    </w:pPr>
    <w:rPr>
      <w:rFonts w:ascii="Calibri" w:hAnsi="Calibri" w:eastAsia="SimSun" w:cs="Arial"/>
      <w:lang w:eastAsia="ar-SA"/>
    </w:rPr>
  </w:style>
  <w:style w:type="paragraph" w:styleId="1451" w:customStyle="1">
    <w:name w:val="Название4"/>
    <w:basedOn w:val="945"/>
    <w:pPr>
      <w:spacing w:before="120" w:after="120" w:line="252" w:lineRule="auto"/>
      <w:widowControl w:val="off"/>
      <w:suppressLineNumbers/>
    </w:pPr>
    <w:rPr>
      <w:rFonts w:ascii="Calibri" w:hAnsi="Calibri" w:eastAsia="SimSun" w:cs="Arial"/>
      <w:i/>
      <w:iCs/>
      <w:sz w:val="24"/>
      <w:szCs w:val="24"/>
      <w:lang w:eastAsia="ar-SA"/>
    </w:rPr>
  </w:style>
  <w:style w:type="paragraph" w:styleId="1452" w:customStyle="1">
    <w:name w:val="Указатель4"/>
    <w:basedOn w:val="945"/>
    <w:pPr>
      <w:spacing w:line="252" w:lineRule="auto"/>
      <w:widowControl w:val="off"/>
      <w:suppressLineNumbers/>
    </w:pPr>
    <w:rPr>
      <w:rFonts w:ascii="Calibri" w:hAnsi="Calibri" w:eastAsia="SimSun" w:cs="Arial"/>
      <w:lang w:eastAsia="ar-SA"/>
    </w:rPr>
  </w:style>
  <w:style w:type="paragraph" w:styleId="1453" w:customStyle="1">
    <w:name w:val="Название3"/>
    <w:basedOn w:val="945"/>
    <w:pPr>
      <w:spacing w:before="120" w:after="120" w:line="252" w:lineRule="auto"/>
      <w:widowControl w:val="off"/>
      <w:suppressLineNumbers/>
    </w:pPr>
    <w:rPr>
      <w:rFonts w:ascii="Calibri" w:hAnsi="Calibri" w:eastAsia="SimSun" w:cs="Arial"/>
      <w:i/>
      <w:iCs/>
      <w:sz w:val="24"/>
      <w:szCs w:val="24"/>
      <w:lang w:eastAsia="ar-SA"/>
    </w:rPr>
  </w:style>
  <w:style w:type="paragraph" w:styleId="1454" w:customStyle="1">
    <w:name w:val="Указатель3"/>
    <w:basedOn w:val="945"/>
    <w:pPr>
      <w:spacing w:line="252" w:lineRule="auto"/>
      <w:widowControl w:val="off"/>
      <w:suppressLineNumbers/>
    </w:pPr>
    <w:rPr>
      <w:rFonts w:ascii="Calibri" w:hAnsi="Calibri" w:eastAsia="SimSun" w:cs="Arial"/>
      <w:lang w:eastAsia="ar-SA"/>
    </w:rPr>
  </w:style>
  <w:style w:type="paragraph" w:styleId="1455" w:customStyle="1">
    <w:name w:val="Heading"/>
    <w:basedOn w:val="1447"/>
    <w:next w:val="1448"/>
    <w:pPr>
      <w:keepNext/>
      <w:spacing w:before="240" w:after="120"/>
    </w:pPr>
    <w:rPr>
      <w:rFonts w:ascii="Arial" w:hAnsi="Arial" w:eastAsia="Microsoft YaHei" w:cs="Arial"/>
      <w:sz w:val="28"/>
      <w:szCs w:val="28"/>
    </w:rPr>
  </w:style>
  <w:style w:type="paragraph" w:styleId="1456" w:customStyle="1">
    <w:name w:val="Название объекта1"/>
    <w:basedOn w:val="1447"/>
    <w:pPr>
      <w:spacing w:before="120" w:after="120"/>
      <w:suppressLineNumbers/>
    </w:pPr>
    <w:rPr>
      <w:rFonts w:cs="Arial"/>
      <w:i/>
      <w:iCs/>
      <w:sz w:val="24"/>
      <w:szCs w:val="24"/>
    </w:rPr>
  </w:style>
  <w:style w:type="paragraph" w:styleId="1457" w:customStyle="1">
    <w:name w:val="Index"/>
    <w:basedOn w:val="1447"/>
    <w:pPr>
      <w:suppressLineNumbers/>
    </w:pPr>
    <w:rPr>
      <w:rFonts w:cs="Arial"/>
    </w:rPr>
  </w:style>
  <w:style w:type="paragraph" w:styleId="1458" w:customStyle="1">
    <w:name w:val="Абзац списка1"/>
    <w:basedOn w:val="1447"/>
    <w:pPr>
      <w:ind w:left="720"/>
    </w:pPr>
  </w:style>
  <w:style w:type="paragraph" w:styleId="1459" w:customStyle="1">
    <w:name w:val="ConsPlusNormal"/>
    <w:link w:val="1589"/>
    <w:qFormat/>
    <w:pPr>
      <w:spacing w:after="0" w:line="240" w:lineRule="auto"/>
    </w:pPr>
    <w:rPr>
      <w:rFonts w:ascii="Times New Roman" w:hAnsi="Times New Roman" w:eastAsia="Times New Roman" w:cs="Times New Roman"/>
      <w:sz w:val="28"/>
      <w:szCs w:val="28"/>
      <w:lang w:eastAsia="ar-SA"/>
    </w:rPr>
  </w:style>
  <w:style w:type="paragraph" w:styleId="1460" w:customStyle="1">
    <w:name w:val="Default"/>
    <w:pPr>
      <w:spacing w:after="0" w:line="240" w:lineRule="auto"/>
    </w:pPr>
    <w:rPr>
      <w:rFonts w:ascii="Calibri" w:hAnsi="Calibri" w:eastAsia="Calibri" w:cs="Calibri"/>
      <w:color w:val="000000"/>
      <w:sz w:val="24"/>
      <w:szCs w:val="24"/>
      <w:lang w:eastAsia="ar-SA"/>
    </w:rPr>
  </w:style>
  <w:style w:type="paragraph" w:styleId="1461">
    <w:name w:val="Header"/>
    <w:basedOn w:val="1447"/>
    <w:link w:val="1462"/>
    <w:uiPriority w:val="99"/>
    <w:pPr>
      <w:spacing w:after="0" w:line="240" w:lineRule="auto"/>
      <w:suppressLineNumbers/>
    </w:pPr>
  </w:style>
  <w:style w:type="character" w:styleId="1462" w:customStyle="1">
    <w:name w:val="Верхний колонтитул Знак1"/>
    <w:basedOn w:val="955"/>
    <w:link w:val="1461"/>
    <w:uiPriority w:val="99"/>
    <w:rPr>
      <w:rFonts w:ascii="Calibri" w:hAnsi="Calibri" w:eastAsia="Times New Roman" w:cs="Calibri"/>
      <w:lang w:eastAsia="ar-SA"/>
    </w:rPr>
  </w:style>
  <w:style w:type="paragraph" w:styleId="1463">
    <w:name w:val="Footer"/>
    <w:basedOn w:val="1447"/>
    <w:link w:val="1464"/>
    <w:uiPriority w:val="99"/>
    <w:pPr>
      <w:spacing w:after="0" w:line="240" w:lineRule="auto"/>
      <w:suppressLineNumbers/>
    </w:pPr>
  </w:style>
  <w:style w:type="character" w:styleId="1464" w:customStyle="1">
    <w:name w:val="Нижний колонтитул Знак1"/>
    <w:basedOn w:val="955"/>
    <w:link w:val="1463"/>
    <w:rPr>
      <w:rFonts w:ascii="Calibri" w:hAnsi="Calibri" w:eastAsia="Times New Roman" w:cs="Calibri"/>
      <w:lang w:eastAsia="ar-SA"/>
    </w:rPr>
  </w:style>
  <w:style w:type="paragraph" w:styleId="1465" w:customStyle="1">
    <w:name w:val="[Ростех] Наименование Подраздела (Уровень 3)"/>
    <w:uiPriority w:val="99"/>
    <w:qFormat/>
    <w:pPr>
      <w:keepLines/>
      <w:keepNext/>
      <w:spacing w:before="240" w:after="0" w:line="240" w:lineRule="auto"/>
    </w:pPr>
    <w:rPr>
      <w:rFonts w:ascii="Proxima Nova ExCn Rg" w:hAnsi="Proxima Nova ExCn Rg" w:eastAsia="Times New Roman" w:cs="Proxima Nova ExCn Rg"/>
      <w:b/>
      <w:sz w:val="28"/>
      <w:szCs w:val="28"/>
      <w:lang w:eastAsia="ar-SA"/>
    </w:rPr>
  </w:style>
  <w:style w:type="paragraph" w:styleId="1466" w:customStyle="1">
    <w:name w:val="[Ростех] Наименование Раздела (Уровень 2)"/>
    <w:uiPriority w:val="99"/>
    <w:qFormat/>
    <w:pPr>
      <w:jc w:val="center"/>
      <w:keepLines/>
      <w:keepNext/>
      <w:spacing w:before="240" w:after="0" w:line="240" w:lineRule="auto"/>
    </w:pPr>
    <w:rPr>
      <w:rFonts w:ascii="Proxima Nova ExCn Rg" w:hAnsi="Proxima Nova ExCn Rg" w:eastAsia="Times New Roman" w:cs="Proxima Nova ExCn Rg"/>
      <w:b/>
      <w:sz w:val="28"/>
      <w:szCs w:val="28"/>
      <w:lang w:eastAsia="ar-SA"/>
    </w:rPr>
  </w:style>
  <w:style w:type="paragraph" w:styleId="1467" w:customStyle="1">
    <w:name w:val="[Ростех] Простой текст (Без уровня)"/>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468" w:customStyle="1">
    <w:name w:val="[Ростех] Текст Подпункта (Уровень 5)"/>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469" w:customStyle="1">
    <w:name w:val="[Ростех] Текст Подпункта подпункта (Уровень 6)"/>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470" w:customStyle="1">
    <w:name w:val="[Ростех] Текст Пункта (Уровень 4)"/>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471">
    <w:name w:val="footnote text"/>
    <w:basedOn w:val="1447"/>
    <w:link w:val="1472"/>
    <w:uiPriority w:val="99"/>
    <w:pPr>
      <w:spacing w:after="0" w:line="240" w:lineRule="auto"/>
    </w:pPr>
    <w:rPr>
      <w:sz w:val="20"/>
      <w:szCs w:val="20"/>
    </w:rPr>
  </w:style>
  <w:style w:type="character" w:styleId="1472" w:customStyle="1">
    <w:name w:val="Текст сноски Знак1"/>
    <w:basedOn w:val="955"/>
    <w:link w:val="1471"/>
    <w:rPr>
      <w:rFonts w:ascii="Calibri" w:hAnsi="Calibri" w:eastAsia="Times New Roman" w:cs="Calibri"/>
      <w:sz w:val="20"/>
      <w:szCs w:val="20"/>
      <w:lang w:eastAsia="ar-SA"/>
    </w:rPr>
  </w:style>
  <w:style w:type="paragraph" w:styleId="1473" w:customStyle="1">
    <w:name w:val="Основной текст 21"/>
    <w:basedOn w:val="1447"/>
    <w:pPr>
      <w:spacing w:after="120" w:line="480" w:lineRule="auto"/>
    </w:pPr>
  </w:style>
  <w:style w:type="paragraph" w:styleId="1474" w:customStyle="1">
    <w:name w:val="Contents 3"/>
    <w:basedOn w:val="1447"/>
    <w:pPr>
      <w:ind w:left="1134" w:hanging="1134"/>
      <w:jc w:val="both"/>
      <w:spacing w:before="120" w:after="0" w:line="240" w:lineRule="auto"/>
    </w:pPr>
    <w:rPr>
      <w:rFonts w:ascii="Proxima Nova ExCn Rg" w:hAnsi="Proxima Nova ExCn Rg" w:cs="Proxima Nova ExCn Rg"/>
      <w:iCs/>
      <w:sz w:val="28"/>
      <w:szCs w:val="20"/>
    </w:rPr>
  </w:style>
  <w:style w:type="paragraph" w:styleId="1475" w:customStyle="1">
    <w:name w:val="Номер со скобкой"/>
    <w:basedOn w:val="1447"/>
    <w:pPr>
      <w:ind w:left="467" w:hanging="227"/>
      <w:jc w:val="both"/>
      <w:spacing w:after="0" w:line="290" w:lineRule="exact"/>
    </w:pPr>
    <w:rPr>
      <w:rFonts w:ascii="Times New Roman" w:hAnsi="Times New Roman" w:cs="Times New Roman"/>
      <w:sz w:val="24"/>
      <w:szCs w:val="20"/>
    </w:rPr>
  </w:style>
  <w:style w:type="paragraph" w:styleId="1476" w:customStyle="1">
    <w:name w:val="Текст с номером"/>
    <w:basedOn w:val="1447"/>
    <w:pPr>
      <w:jc w:val="both"/>
      <w:spacing w:after="0" w:line="290" w:lineRule="exact"/>
    </w:pPr>
    <w:rPr>
      <w:rFonts w:ascii="Times New Roman" w:hAnsi="Times New Roman" w:cs="Times New Roman"/>
      <w:sz w:val="24"/>
      <w:szCs w:val="20"/>
    </w:rPr>
  </w:style>
  <w:style w:type="paragraph" w:styleId="1477" w:customStyle="1">
    <w:name w:val="Oaeno"/>
    <w:basedOn w:val="1447"/>
    <w:pPr>
      <w:spacing w:after="0" w:line="240" w:lineRule="auto"/>
    </w:pPr>
    <w:rPr>
      <w:rFonts w:ascii="Courier New" w:hAnsi="Courier New" w:cs="Courier New"/>
      <w:sz w:val="20"/>
      <w:szCs w:val="20"/>
    </w:rPr>
  </w:style>
  <w:style w:type="paragraph" w:styleId="1478" w:customStyle="1">
    <w:name w:val="Основной Сериф"/>
    <w:pPr>
      <w:ind w:firstLine="357"/>
      <w:jc w:val="both"/>
      <w:spacing w:after="0" w:line="290" w:lineRule="exact"/>
    </w:pPr>
    <w:rPr>
      <w:rFonts w:ascii="Times New Roman" w:hAnsi="Times New Roman" w:eastAsia="Times New Roman" w:cs="Times New Roman"/>
      <w:sz w:val="24"/>
      <w:szCs w:val="20"/>
      <w:lang w:eastAsia="ar-SA"/>
    </w:rPr>
  </w:style>
  <w:style w:type="paragraph" w:styleId="1479" w:customStyle="1">
    <w:name w:val="Перечисление в скобке"/>
    <w:basedOn w:val="1475"/>
    <w:pPr>
      <w:ind w:left="707"/>
    </w:pPr>
    <w:rPr>
      <w:bCs/>
    </w:rPr>
  </w:style>
  <w:style w:type="paragraph" w:styleId="1480" w:customStyle="1">
    <w:name w:val="Подраздел"/>
    <w:basedOn w:val="1478"/>
    <w:pPr>
      <w:ind w:firstLine="0"/>
      <w:jc w:val="center"/>
      <w:keepLines/>
      <w:keepNext/>
      <w:spacing w:before="357" w:after="178" w:line="240" w:lineRule="auto"/>
    </w:pPr>
    <w:rPr>
      <w:sz w:val="28"/>
      <w:szCs w:val="26"/>
    </w:rPr>
  </w:style>
  <w:style w:type="paragraph" w:styleId="1481" w:customStyle="1">
    <w:name w:val="Подподраздел"/>
    <w:basedOn w:val="1476"/>
    <w:pPr>
      <w:keepLines/>
      <w:keepNext/>
      <w:spacing w:before="195" w:after="98" w:line="240" w:lineRule="auto"/>
    </w:pPr>
  </w:style>
  <w:style w:type="paragraph" w:styleId="1482" w:customStyle="1">
    <w:name w:val="Пункт-3"/>
    <w:basedOn w:val="1447"/>
    <w:pPr>
      <w:jc w:val="both"/>
      <w:spacing w:after="0" w:line="288" w:lineRule="auto"/>
    </w:pPr>
    <w:rPr>
      <w:rFonts w:ascii="Times New Roman" w:hAnsi="Times New Roman" w:cs="Times New Roman"/>
      <w:sz w:val="28"/>
      <w:szCs w:val="24"/>
    </w:rPr>
  </w:style>
  <w:style w:type="paragraph" w:styleId="1483" w:customStyle="1">
    <w:name w:val="Текст1"/>
    <w:basedOn w:val="1447"/>
    <w:pPr>
      <w:ind w:firstLine="720"/>
      <w:jc w:val="both"/>
      <w:spacing w:after="0" w:line="288" w:lineRule="auto"/>
    </w:pPr>
    <w:rPr>
      <w:rFonts w:ascii="Times New Roman" w:hAnsi="Times New Roman" w:cs="Times New Roman"/>
      <w:sz w:val="26"/>
      <w:szCs w:val="26"/>
    </w:rPr>
  </w:style>
  <w:style w:type="paragraph" w:styleId="1484" w:customStyle="1">
    <w:name w:val="Пункт-4"/>
    <w:basedOn w:val="1447"/>
    <w:pPr>
      <w:jc w:val="both"/>
      <w:spacing w:after="0" w:line="288" w:lineRule="auto"/>
    </w:pPr>
    <w:rPr>
      <w:rFonts w:ascii="Times New Roman" w:hAnsi="Times New Roman" w:cs="Times New Roman"/>
      <w:sz w:val="28"/>
      <w:szCs w:val="24"/>
    </w:rPr>
  </w:style>
  <w:style w:type="paragraph" w:styleId="1485" w:customStyle="1">
    <w:name w:val="Пункт-5"/>
    <w:basedOn w:val="1447"/>
    <w:pPr>
      <w:jc w:val="both"/>
      <w:spacing w:after="0" w:line="288" w:lineRule="auto"/>
    </w:pPr>
    <w:rPr>
      <w:rFonts w:ascii="Times New Roman" w:hAnsi="Times New Roman" w:cs="Times New Roman"/>
      <w:sz w:val="28"/>
      <w:szCs w:val="24"/>
    </w:rPr>
  </w:style>
  <w:style w:type="paragraph" w:styleId="1486" w:customStyle="1">
    <w:name w:val="Пункт-6"/>
    <w:basedOn w:val="1447"/>
    <w:pPr>
      <w:jc w:val="both"/>
      <w:spacing w:after="0" w:line="288" w:lineRule="auto"/>
    </w:pPr>
    <w:rPr>
      <w:rFonts w:ascii="Times New Roman" w:hAnsi="Times New Roman" w:cs="Times New Roman"/>
      <w:sz w:val="28"/>
      <w:szCs w:val="24"/>
    </w:rPr>
  </w:style>
  <w:style w:type="paragraph" w:styleId="1487" w:customStyle="1">
    <w:name w:val="Пункт-7"/>
    <w:basedOn w:val="1447"/>
    <w:pPr>
      <w:jc w:val="both"/>
      <w:spacing w:after="0" w:line="288" w:lineRule="auto"/>
    </w:pPr>
    <w:rPr>
      <w:rFonts w:ascii="Times New Roman" w:hAnsi="Times New Roman" w:cs="Times New Roman"/>
      <w:sz w:val="28"/>
      <w:szCs w:val="24"/>
    </w:rPr>
  </w:style>
  <w:style w:type="paragraph" w:styleId="1488" w:customStyle="1">
    <w:name w:val="ConsPlusCell"/>
    <w:pPr>
      <w:spacing w:after="0" w:line="240" w:lineRule="auto"/>
    </w:pPr>
    <w:rPr>
      <w:rFonts w:ascii="Times New Roman" w:hAnsi="Times New Roman" w:eastAsia="Times New Roman" w:cs="Times New Roman"/>
      <w:sz w:val="24"/>
      <w:szCs w:val="24"/>
      <w:lang w:eastAsia="ar-SA"/>
    </w:rPr>
  </w:style>
  <w:style w:type="paragraph" w:styleId="1489" w:customStyle="1">
    <w:name w:val="Пункт2"/>
    <w:basedOn w:val="1447"/>
    <w:pPr>
      <w:jc w:val="both"/>
    </w:pPr>
    <w:rPr>
      <w:rFonts w:eastAsia="Calibri"/>
      <w:sz w:val="24"/>
    </w:rPr>
  </w:style>
  <w:style w:type="paragraph" w:styleId="1490" w:customStyle="1">
    <w:name w:val="Footnote"/>
    <w:basedOn w:val="1447"/>
    <w:pPr>
      <w:ind w:left="283" w:hanging="283"/>
      <w:suppressLineNumbers/>
    </w:pPr>
    <w:rPr>
      <w:sz w:val="20"/>
      <w:szCs w:val="20"/>
    </w:rPr>
  </w:style>
  <w:style w:type="paragraph" w:styleId="1491" w:customStyle="1">
    <w:name w:val="Table Contents"/>
    <w:basedOn w:val="1447"/>
    <w:pPr>
      <w:suppressLineNumbers/>
    </w:pPr>
  </w:style>
  <w:style w:type="paragraph" w:styleId="1492" w:customStyle="1">
    <w:name w:val="Table Heading"/>
    <w:basedOn w:val="1491"/>
    <w:pPr>
      <w:jc w:val="center"/>
    </w:pPr>
    <w:rPr>
      <w:b/>
      <w:bCs/>
    </w:rPr>
  </w:style>
  <w:style w:type="paragraph" w:styleId="1493" w:customStyle="1">
    <w:name w:val="Подзаголовок-3"/>
    <w:basedOn w:val="1482"/>
    <w:pPr>
      <w:numPr>
        <w:ilvl w:val="0"/>
        <w:numId w:val="2"/>
      </w:numPr>
      <w:keepNext/>
      <w:spacing w:before="240" w:after="120" w:line="240" w:lineRule="auto"/>
    </w:pPr>
    <w:rPr>
      <w:rFonts w:ascii="Proxima Nova ExCn Rg" w:hAnsi="Proxima Nova ExCn Rg" w:cs="Proxima Nova ExCn Rg"/>
      <w:b/>
      <w:szCs w:val="30"/>
    </w:rPr>
  </w:style>
  <w:style w:type="paragraph" w:styleId="1494" w:customStyle="1">
    <w:name w:val="Подзаголовок-4"/>
    <w:basedOn w:val="1484"/>
    <w:pPr>
      <w:ind w:left="1134"/>
      <w:keepNext/>
      <w:spacing w:before="240" w:line="240" w:lineRule="auto"/>
      <w:tabs>
        <w:tab w:val="num" w:pos="0" w:leader="none"/>
      </w:tabs>
    </w:pPr>
    <w:rPr>
      <w:rFonts w:ascii="Proxima Nova ExCn Rg" w:hAnsi="Proxima Nova ExCn Rg" w:cs="Proxima Nova ExCn Rg"/>
      <w:b/>
      <w:i/>
      <w:szCs w:val="30"/>
    </w:rPr>
  </w:style>
  <w:style w:type="paragraph" w:styleId="1495">
    <w:name w:val="HTML Address"/>
    <w:basedOn w:val="945"/>
    <w:link w:val="1496"/>
    <w:pPr>
      <w:jc w:val="both"/>
      <w:spacing w:before="120" w:after="0" w:line="240" w:lineRule="auto"/>
      <w:tabs>
        <w:tab w:val="left" w:pos="360" w:leader="none"/>
      </w:tabs>
    </w:pPr>
    <w:rPr>
      <w:rFonts w:ascii="Proxima Nova ExCn Rg" w:hAnsi="Proxima Nova ExCn Rg" w:eastAsia="Times New Roman" w:cs="Times New Roman"/>
      <w:i/>
      <w:iCs/>
      <w:sz w:val="28"/>
      <w:szCs w:val="30"/>
      <w:lang w:eastAsia="ar-SA"/>
    </w:rPr>
  </w:style>
  <w:style w:type="character" w:styleId="1496" w:customStyle="1">
    <w:name w:val="Адрес HTML Знак1"/>
    <w:basedOn w:val="955"/>
    <w:link w:val="1495"/>
    <w:rPr>
      <w:rFonts w:ascii="Proxima Nova ExCn Rg" w:hAnsi="Proxima Nova ExCn Rg" w:eastAsia="Times New Roman" w:cs="Times New Roman"/>
      <w:i/>
      <w:iCs/>
      <w:sz w:val="28"/>
      <w:szCs w:val="30"/>
      <w:lang w:eastAsia="ar-SA"/>
    </w:rPr>
  </w:style>
  <w:style w:type="paragraph" w:styleId="1497" w:customStyle="1">
    <w:name w:val="1"/>
    <w:basedOn w:val="945"/>
    <w:next w:val="1498"/>
    <w:qFormat/>
    <w:pPr>
      <w:jc w:val="both"/>
      <w:keepNext/>
      <w:spacing w:before="240" w:after="120" w:line="240" w:lineRule="auto"/>
      <w:tabs>
        <w:tab w:val="left" w:pos="360" w:leader="none"/>
      </w:tabs>
    </w:pPr>
    <w:rPr>
      <w:rFonts w:ascii="Proxima Nova ExCn Rg" w:hAnsi="Proxima Nova ExCn Rg" w:eastAsia="Times New Roman" w:cs="Times New Roman"/>
      <w:bCs/>
      <w:i/>
      <w:sz w:val="28"/>
      <w:szCs w:val="28"/>
      <w:lang w:eastAsia="ar-SA"/>
    </w:rPr>
  </w:style>
  <w:style w:type="paragraph" w:styleId="1498">
    <w:name w:val="Subtitle"/>
    <w:basedOn w:val="1440"/>
    <w:next w:val="1442"/>
    <w:link w:val="1499"/>
    <w:qFormat/>
    <w:pPr>
      <w:jc w:val="center"/>
    </w:pPr>
    <w:rPr>
      <w:i/>
      <w:iCs/>
    </w:rPr>
  </w:style>
  <w:style w:type="character" w:styleId="1499" w:customStyle="1">
    <w:name w:val="Подзаголовок Знак"/>
    <w:basedOn w:val="955"/>
    <w:link w:val="1498"/>
    <w:rPr>
      <w:rFonts w:ascii="Arial" w:hAnsi="Arial" w:eastAsia="Microsoft YaHei" w:cs="Arial"/>
      <w:i/>
      <w:iCs/>
      <w:sz w:val="28"/>
      <w:szCs w:val="28"/>
      <w:lang w:eastAsia="ar-SA"/>
    </w:rPr>
  </w:style>
  <w:style w:type="paragraph" w:styleId="1500" w:customStyle="1">
    <w:name w:val="Нумерованный список1"/>
    <w:basedOn w:val="945"/>
    <w:pPr>
      <w:ind w:left="360" w:hanging="360"/>
      <w:jc w:val="both"/>
      <w:spacing w:before="60" w:after="0" w:line="288" w:lineRule="auto"/>
      <w:tabs>
        <w:tab w:val="left" w:pos="360" w:leader="none"/>
      </w:tabs>
    </w:pPr>
    <w:rPr>
      <w:rFonts w:ascii="Proxima Nova ExCn Rg" w:hAnsi="Proxima Nova ExCn Rg" w:eastAsia="Times New Roman" w:cs="Times New Roman"/>
      <w:sz w:val="28"/>
      <w:szCs w:val="28"/>
      <w:lang w:eastAsia="ar-SA"/>
    </w:rPr>
  </w:style>
  <w:style w:type="paragraph" w:styleId="1501" w:customStyle="1">
    <w:name w:val="Нумерованный список 21"/>
    <w:basedOn w:val="945"/>
    <w:pPr>
      <w:jc w:val="both"/>
      <w:spacing w:before="60" w:after="0" w:line="240" w:lineRule="auto"/>
      <w:tabs>
        <w:tab w:val="left" w:pos="360" w:leader="none"/>
      </w:tabs>
    </w:pPr>
    <w:rPr>
      <w:rFonts w:ascii="Proxima Nova ExCn Rg" w:hAnsi="Proxima Nova ExCn Rg" w:eastAsia="Times New Roman" w:cs="Times New Roman"/>
      <w:sz w:val="28"/>
      <w:szCs w:val="20"/>
      <w:lang w:eastAsia="ar-SA"/>
    </w:rPr>
  </w:style>
  <w:style w:type="paragraph" w:styleId="1502">
    <w:name w:val="Normal (Web)"/>
    <w:basedOn w:val="945"/>
    <w:pPr>
      <w:ind w:firstLine="567"/>
      <w:jc w:val="both"/>
      <w:spacing w:before="120" w:after="0" w:line="240" w:lineRule="auto"/>
      <w:tabs>
        <w:tab w:val="left" w:pos="360" w:leader="none"/>
      </w:tabs>
    </w:pPr>
    <w:rPr>
      <w:rFonts w:ascii="Proxima Nova ExCn Rg" w:hAnsi="Proxima Nova ExCn Rg" w:eastAsia="Times New Roman" w:cs="Times New Roman"/>
      <w:sz w:val="28"/>
      <w:szCs w:val="30"/>
      <w:lang w:eastAsia="ar-SA"/>
    </w:rPr>
  </w:style>
  <w:style w:type="paragraph" w:styleId="1503" w:customStyle="1">
    <w:name w:val="[Ростех] Наименование Главы (Уровень 1)"/>
    <w:pPr>
      <w:jc w:val="center"/>
      <w:keepLines/>
      <w:keepNext/>
      <w:pageBreakBefore/>
      <w:spacing w:before="240" w:after="0" w:line="240" w:lineRule="auto"/>
    </w:pPr>
    <w:rPr>
      <w:rFonts w:ascii="Proxima Nova ExCn Rg" w:hAnsi="Proxima Nova ExCn Rg" w:eastAsia="Cambria" w:cs="Proxima Nova ExCn Rg"/>
      <w:b/>
      <w:caps/>
      <w:sz w:val="28"/>
      <w:szCs w:val="28"/>
      <w:lang w:eastAsia="ar-SA"/>
    </w:rPr>
  </w:style>
  <w:style w:type="paragraph" w:styleId="1504">
    <w:name w:val="toc 1"/>
    <w:basedOn w:val="1503"/>
    <w:next w:val="945"/>
    <w:uiPriority w:val="39"/>
    <w:pPr>
      <w:ind w:left="1134" w:hanging="1134"/>
      <w:jc w:val="left"/>
      <w:keepLines w:val="0"/>
      <w:keepNext w:val="0"/>
      <w:pageBreakBefore w:val="0"/>
      <w:spacing w:before="120"/>
      <w:tabs>
        <w:tab w:val="left" w:pos="1120" w:leader="none"/>
        <w:tab w:val="right" w:pos="12899" w:leader="none"/>
      </w:tabs>
    </w:pPr>
    <w:rPr>
      <w:b w:val="0"/>
      <w:bCs/>
      <w:caps w:val="0"/>
      <w:szCs w:val="20"/>
    </w:rPr>
  </w:style>
  <w:style w:type="paragraph" w:styleId="1505">
    <w:name w:val="toc 2"/>
    <w:basedOn w:val="945"/>
    <w:next w:val="945"/>
    <w:uiPriority w:val="39"/>
    <w:pPr>
      <w:ind w:left="1134" w:hanging="1134"/>
      <w:jc w:val="both"/>
      <w:spacing w:before="120" w:after="0" w:line="240" w:lineRule="auto"/>
      <w:tabs>
        <w:tab w:val="right" w:pos="12899" w:leader="none"/>
      </w:tabs>
    </w:pPr>
    <w:rPr>
      <w:rFonts w:ascii="Proxima Nova ExCn Rg" w:hAnsi="Proxima Nova ExCn Rg" w:eastAsia="Times New Roman" w:cs="Times New Roman"/>
      <w:sz w:val="28"/>
      <w:szCs w:val="20"/>
      <w:lang w:eastAsia="ar-SA"/>
    </w:rPr>
  </w:style>
  <w:style w:type="paragraph" w:styleId="1506">
    <w:name w:val="toc 3"/>
    <w:basedOn w:val="945"/>
    <w:next w:val="945"/>
    <w:pPr>
      <w:ind w:left="1134" w:hanging="1134"/>
      <w:jc w:val="both"/>
      <w:spacing w:before="120" w:after="0" w:line="240" w:lineRule="auto"/>
      <w:tabs>
        <w:tab w:val="left" w:pos="1134" w:leader="none"/>
        <w:tab w:val="right" w:pos="12899" w:leader="none"/>
      </w:tabs>
    </w:pPr>
    <w:rPr>
      <w:rFonts w:ascii="Proxima Nova ExCn Rg" w:hAnsi="Proxima Nova ExCn Rg" w:eastAsia="Times New Roman" w:cs="Times New Roman"/>
      <w:iCs/>
      <w:sz w:val="28"/>
      <w:szCs w:val="20"/>
      <w:lang w:eastAsia="ar-SA"/>
    </w:rPr>
  </w:style>
  <w:style w:type="paragraph" w:styleId="1507">
    <w:name w:val="toc 6"/>
    <w:basedOn w:val="945"/>
    <w:next w:val="945"/>
    <w:pPr>
      <w:ind w:left="140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508" w:customStyle="1">
    <w:name w:val="Основной текст 31"/>
    <w:basedOn w:val="945"/>
    <w:pPr>
      <w:ind w:left="720" w:hanging="720"/>
      <w:jc w:val="both"/>
      <w:spacing w:before="120" w:after="120" w:line="288" w:lineRule="auto"/>
      <w:tabs>
        <w:tab w:val="left" w:pos="360" w:leader="none"/>
        <w:tab w:val="left" w:pos="720" w:leader="none"/>
      </w:tabs>
    </w:pPr>
    <w:rPr>
      <w:rFonts w:ascii="Proxima Nova ExCn Rg" w:hAnsi="Proxima Nova ExCn Rg" w:eastAsia="Times New Roman" w:cs="Times New Roman"/>
      <w:sz w:val="16"/>
      <w:szCs w:val="16"/>
      <w:lang w:eastAsia="ar-SA"/>
    </w:rPr>
  </w:style>
  <w:style w:type="paragraph" w:styleId="1509">
    <w:name w:val="Body Text Indent"/>
    <w:basedOn w:val="945"/>
    <w:link w:val="1510"/>
    <w:pPr>
      <w:ind w:firstLine="485"/>
      <w:jc w:val="both"/>
      <w:spacing w:before="120" w:after="0" w:line="288" w:lineRule="auto"/>
      <w:tabs>
        <w:tab w:val="left" w:pos="360" w:leader="none"/>
      </w:tabs>
    </w:pPr>
    <w:rPr>
      <w:rFonts w:ascii="Proxima Nova ExCn Rg" w:hAnsi="Proxima Nova ExCn Rg" w:eastAsia="Times New Roman" w:cs="Times New Roman"/>
      <w:i/>
      <w:iCs/>
      <w:color w:val="000000"/>
      <w:sz w:val="28"/>
      <w:szCs w:val="28"/>
      <w:lang w:eastAsia="ar-SA"/>
    </w:rPr>
  </w:style>
  <w:style w:type="character" w:styleId="1510" w:customStyle="1">
    <w:name w:val="Основной текст с отступом Знак1"/>
    <w:basedOn w:val="955"/>
    <w:link w:val="1509"/>
    <w:rPr>
      <w:rFonts w:ascii="Proxima Nova ExCn Rg" w:hAnsi="Proxima Nova ExCn Rg" w:eastAsia="Times New Roman" w:cs="Times New Roman"/>
      <w:i/>
      <w:iCs/>
      <w:color w:val="000000"/>
      <w:sz w:val="28"/>
      <w:szCs w:val="28"/>
      <w:lang w:eastAsia="ar-SA"/>
    </w:rPr>
  </w:style>
  <w:style w:type="paragraph" w:styleId="1511" w:customStyle="1">
    <w:name w:val="Основной текст с отступом 21"/>
    <w:basedOn w:val="945"/>
    <w:pPr>
      <w:ind w:left="283" w:firstLine="567"/>
      <w:jc w:val="both"/>
      <w:spacing w:before="120" w:after="120" w:line="480" w:lineRule="auto"/>
      <w:tabs>
        <w:tab w:val="left" w:pos="360" w:leader="none"/>
      </w:tabs>
    </w:pPr>
    <w:rPr>
      <w:rFonts w:ascii="Proxima Nova ExCn Rg" w:hAnsi="Proxima Nova ExCn Rg" w:eastAsia="Times New Roman" w:cs="Times New Roman"/>
      <w:sz w:val="28"/>
      <w:szCs w:val="28"/>
      <w:lang w:eastAsia="ar-SA"/>
    </w:rPr>
  </w:style>
  <w:style w:type="paragraph" w:styleId="1512" w:customStyle="1">
    <w:name w:val="Основной текст с отступом 31"/>
    <w:basedOn w:val="945"/>
    <w:pPr>
      <w:ind w:firstLine="567"/>
      <w:jc w:val="both"/>
      <w:spacing w:before="120" w:after="0" w:line="240" w:lineRule="auto"/>
      <w:tabs>
        <w:tab w:val="left" w:pos="360" w:leader="none"/>
      </w:tabs>
    </w:pPr>
    <w:rPr>
      <w:rFonts w:ascii="Proxima Nova ExCn Rg" w:hAnsi="Proxima Nova ExCn Rg" w:eastAsia="Times New Roman" w:cs="Times New Roman"/>
      <w:b/>
      <w:bCs/>
      <w:sz w:val="26"/>
      <w:szCs w:val="26"/>
      <w:lang w:eastAsia="ar-SA"/>
    </w:rPr>
  </w:style>
  <w:style w:type="paragraph" w:styleId="1513" w:customStyle="1">
    <w:name w:val="пункт-4"/>
    <w:basedOn w:val="945"/>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514" w:customStyle="1">
    <w:name w:val="пункт-5"/>
    <w:basedOn w:val="945"/>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515" w:customStyle="1">
    <w:name w:val="пункт-6"/>
    <w:basedOn w:val="945"/>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516" w:customStyle="1">
    <w:name w:val="пункт-7"/>
    <w:basedOn w:val="945"/>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517" w:customStyle="1">
    <w:name w:val="Структура"/>
    <w:basedOn w:val="945"/>
    <w:pPr>
      <w:ind w:right="2835"/>
      <w:jc w:val="both"/>
      <w:pageBreakBefore/>
      <w:spacing w:before="480" w:after="240" w:line="240" w:lineRule="auto"/>
      <w:tabs>
        <w:tab w:val="left" w:pos="360" w:leader="none"/>
        <w:tab w:val="left" w:pos="851" w:leader="none"/>
      </w:tabs>
      <w:pBdr>
        <w:bottom w:val="single" w:color="000000" w:sz="40" w:space="1"/>
      </w:pBdr>
    </w:pPr>
    <w:rPr>
      <w:rFonts w:ascii="Arial" w:hAnsi="Arial" w:eastAsia="Times New Roman" w:cs="Arial"/>
      <w:b/>
      <w:bCs/>
      <w:caps/>
      <w:sz w:val="36"/>
      <w:szCs w:val="36"/>
      <w:lang w:eastAsia="ar-SA"/>
    </w:rPr>
  </w:style>
  <w:style w:type="paragraph" w:styleId="1518" w:customStyle="1">
    <w:name w:val="Схема документа1"/>
    <w:basedOn w:val="945"/>
    <w:pPr>
      <w:spacing w:before="120" w:after="0" w:line="240" w:lineRule="auto"/>
      <w:shd w:val="clear" w:color="auto" w:fill="000080"/>
      <w:tabs>
        <w:tab w:val="left" w:pos="360" w:leader="none"/>
      </w:tabs>
    </w:pPr>
    <w:rPr>
      <w:rFonts w:ascii="Tahoma" w:hAnsi="Tahoma" w:eastAsia="Arial Unicode MS" w:cs="Tahoma"/>
      <w:sz w:val="20"/>
      <w:szCs w:val="20"/>
      <w:lang w:eastAsia="ar-SA"/>
    </w:rPr>
  </w:style>
  <w:style w:type="paragraph" w:styleId="1519" w:customStyle="1">
    <w:name w:val="Таблица текст"/>
    <w:basedOn w:val="945"/>
    <w:pPr>
      <w:ind w:left="57" w:right="57"/>
      <w:jc w:val="both"/>
      <w:spacing w:before="40" w:after="40" w:line="240" w:lineRule="auto"/>
      <w:tabs>
        <w:tab w:val="left" w:pos="360" w:leader="none"/>
      </w:tabs>
    </w:pPr>
    <w:rPr>
      <w:rFonts w:ascii="Proxima Nova ExCn Rg" w:hAnsi="Proxima Nova ExCn Rg" w:eastAsia="Times New Roman" w:cs="Times New Roman"/>
      <w:sz w:val="28"/>
      <w:szCs w:val="30"/>
      <w:lang w:eastAsia="ar-SA"/>
    </w:rPr>
  </w:style>
  <w:style w:type="paragraph" w:styleId="1520" w:customStyle="1">
    <w:name w:val="Таблица шапка"/>
    <w:basedOn w:val="945"/>
    <w:pPr>
      <w:ind w:left="57" w:right="57"/>
      <w:jc w:val="both"/>
      <w:keepNext/>
      <w:spacing w:before="40" w:after="40" w:line="240" w:lineRule="auto"/>
      <w:tabs>
        <w:tab w:val="left" w:pos="360" w:leader="none"/>
      </w:tabs>
    </w:pPr>
    <w:rPr>
      <w:rFonts w:ascii="Proxima Nova ExCn Rg" w:hAnsi="Proxima Nova ExCn Rg" w:eastAsia="Times New Roman" w:cs="Times New Roman"/>
      <w:sz w:val="18"/>
      <w:szCs w:val="18"/>
      <w:lang w:eastAsia="ar-SA"/>
    </w:rPr>
  </w:style>
  <w:style w:type="paragraph" w:styleId="1521">
    <w:name w:val="Balloon Text"/>
    <w:basedOn w:val="945"/>
    <w:link w:val="1522"/>
    <w:pPr>
      <w:ind w:firstLine="567"/>
      <w:jc w:val="both"/>
      <w:spacing w:before="120" w:after="0" w:line="288" w:lineRule="auto"/>
      <w:tabs>
        <w:tab w:val="left" w:pos="360" w:leader="none"/>
      </w:tabs>
    </w:pPr>
    <w:rPr>
      <w:rFonts w:ascii="Tahoma" w:hAnsi="Tahoma" w:eastAsia="Times New Roman" w:cs="Tahoma"/>
      <w:sz w:val="16"/>
      <w:szCs w:val="16"/>
      <w:lang w:eastAsia="ar-SA"/>
    </w:rPr>
  </w:style>
  <w:style w:type="character" w:styleId="1522" w:customStyle="1">
    <w:name w:val="Текст выноски Знак1"/>
    <w:basedOn w:val="955"/>
    <w:link w:val="1521"/>
    <w:rPr>
      <w:rFonts w:ascii="Tahoma" w:hAnsi="Tahoma" w:eastAsia="Times New Roman" w:cs="Tahoma"/>
      <w:sz w:val="16"/>
      <w:szCs w:val="16"/>
      <w:lang w:eastAsia="ar-SA"/>
    </w:rPr>
  </w:style>
  <w:style w:type="paragraph" w:styleId="1523" w:customStyle="1">
    <w:name w:val="Текст примечания1"/>
    <w:basedOn w:val="945"/>
    <w:pPr>
      <w:ind w:firstLine="567"/>
      <w:jc w:val="both"/>
      <w:spacing w:before="120" w:after="0" w:line="288" w:lineRule="auto"/>
      <w:tabs>
        <w:tab w:val="left" w:pos="360" w:leader="none"/>
      </w:tabs>
    </w:pPr>
    <w:rPr>
      <w:rFonts w:ascii="Calibri" w:hAnsi="Calibri" w:eastAsia="SimSun" w:cs="Tahoma"/>
      <w:sz w:val="20"/>
      <w:szCs w:val="20"/>
      <w:lang w:eastAsia="ar-SA"/>
    </w:rPr>
  </w:style>
  <w:style w:type="paragraph" w:styleId="1524" w:customStyle="1">
    <w:name w:val="Текст таблицы"/>
    <w:basedOn w:val="945"/>
    <w:pPr>
      <w:ind w:left="57" w:right="57"/>
      <w:jc w:val="both"/>
      <w:spacing w:before="40" w:after="40" w:line="240" w:lineRule="auto"/>
      <w:tabs>
        <w:tab w:val="left" w:pos="360" w:leader="none"/>
      </w:tabs>
    </w:pPr>
    <w:rPr>
      <w:rFonts w:ascii="Proxima Nova ExCn Rg" w:hAnsi="Proxima Nova ExCn Rg" w:eastAsia="Times New Roman" w:cs="Times New Roman"/>
      <w:sz w:val="28"/>
      <w:szCs w:val="30"/>
      <w:lang w:eastAsia="ar-SA"/>
    </w:rPr>
  </w:style>
  <w:style w:type="paragraph" w:styleId="1525">
    <w:name w:val="annotation text"/>
    <w:basedOn w:val="945"/>
    <w:link w:val="1526"/>
    <w:uiPriority w:val="99"/>
    <w:semiHidden/>
    <w:unhideWhenUsed/>
    <w:pPr>
      <w:spacing w:line="240" w:lineRule="auto"/>
    </w:pPr>
    <w:rPr>
      <w:sz w:val="20"/>
      <w:szCs w:val="20"/>
    </w:rPr>
  </w:style>
  <w:style w:type="character" w:styleId="1526" w:customStyle="1">
    <w:name w:val="Текст примечания Знак2"/>
    <w:basedOn w:val="955"/>
    <w:link w:val="1525"/>
    <w:uiPriority w:val="99"/>
    <w:semiHidden/>
    <w:rPr>
      <w:sz w:val="20"/>
      <w:szCs w:val="20"/>
    </w:rPr>
  </w:style>
  <w:style w:type="paragraph" w:styleId="1527">
    <w:name w:val="annotation subject"/>
    <w:basedOn w:val="1523"/>
    <w:next w:val="1523"/>
    <w:link w:val="1528"/>
    <w:rPr>
      <w:b/>
      <w:bCs/>
    </w:rPr>
  </w:style>
  <w:style w:type="character" w:styleId="1528" w:customStyle="1">
    <w:name w:val="Тема примечания Знак1"/>
    <w:basedOn w:val="1526"/>
    <w:link w:val="1527"/>
    <w:rPr>
      <w:rFonts w:ascii="Calibri" w:hAnsi="Calibri" w:eastAsia="SimSun" w:cs="Tahoma"/>
      <w:b/>
      <w:bCs/>
      <w:sz w:val="20"/>
      <w:szCs w:val="20"/>
      <w:lang w:eastAsia="ar-SA"/>
    </w:rPr>
  </w:style>
  <w:style w:type="paragraph" w:styleId="1529">
    <w:name w:val="index 1"/>
    <w:basedOn w:val="945"/>
    <w:next w:val="945"/>
    <w:pPr>
      <w:ind w:left="240" w:hanging="240"/>
      <w:jc w:val="both"/>
      <w:spacing w:before="120" w:after="0" w:line="240" w:lineRule="auto"/>
      <w:tabs>
        <w:tab w:val="left" w:pos="360" w:leader="none"/>
      </w:tabs>
    </w:pPr>
    <w:rPr>
      <w:rFonts w:ascii="Proxima Nova ExCn Rg" w:hAnsi="Proxima Nova ExCn Rg" w:eastAsia="Times New Roman" w:cs="Times New Roman"/>
      <w:sz w:val="28"/>
      <w:szCs w:val="30"/>
      <w:lang w:val="en-US" w:eastAsia="ar-SA"/>
    </w:rPr>
  </w:style>
  <w:style w:type="paragraph" w:styleId="1530" w:customStyle="1">
    <w:name w:val="Цитата1"/>
    <w:basedOn w:val="945"/>
    <w:pPr>
      <w:ind w:left="170" w:right="170" w:firstLine="170"/>
      <w:jc w:val="both"/>
      <w:spacing w:before="120" w:after="0" w:line="240" w:lineRule="auto"/>
      <w:tabs>
        <w:tab w:val="left" w:pos="360" w:leader="none"/>
      </w:tabs>
    </w:pPr>
    <w:rPr>
      <w:rFonts w:ascii="Proxima Nova ExCn Rg" w:hAnsi="Proxima Nova ExCn Rg" w:eastAsia="Times New Roman" w:cs="Times New Roman"/>
      <w:sz w:val="28"/>
      <w:szCs w:val="30"/>
      <w:lang w:eastAsia="ar-SA"/>
    </w:rPr>
  </w:style>
  <w:style w:type="paragraph" w:styleId="1531">
    <w:name w:val="toc 4"/>
    <w:basedOn w:val="945"/>
    <w:next w:val="945"/>
    <w:pPr>
      <w:ind w:left="84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532">
    <w:name w:val="toc 5"/>
    <w:basedOn w:val="945"/>
    <w:next w:val="945"/>
    <w:pPr>
      <w:ind w:left="112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533">
    <w:name w:val="toc 7"/>
    <w:basedOn w:val="945"/>
    <w:next w:val="945"/>
    <w:pPr>
      <w:ind w:left="168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534">
    <w:name w:val="toc 8"/>
    <w:basedOn w:val="945"/>
    <w:next w:val="945"/>
    <w:pPr>
      <w:ind w:left="196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535">
    <w:name w:val="toc 9"/>
    <w:basedOn w:val="945"/>
    <w:next w:val="945"/>
    <w:pPr>
      <w:ind w:left="224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536" w:customStyle="1">
    <w:name w:val="Глава"/>
    <w:basedOn w:val="945"/>
    <w:pPr>
      <w:jc w:val="center"/>
      <w:keepNext/>
      <w:spacing w:before="120" w:after="0" w:line="240" w:lineRule="auto"/>
      <w:tabs>
        <w:tab w:val="left" w:pos="360" w:leader="none"/>
      </w:tabs>
    </w:pPr>
    <w:rPr>
      <w:rFonts w:ascii="Proxima Nova ExCn Rg" w:hAnsi="Proxima Nova ExCn Rg" w:eastAsia="Times New Roman" w:cs="Arial"/>
      <w:b/>
      <w:caps/>
      <w:sz w:val="28"/>
      <w:szCs w:val="48"/>
      <w:lang w:eastAsia="ar-SA"/>
    </w:rPr>
  </w:style>
  <w:style w:type="paragraph" w:styleId="1537" w:customStyle="1">
    <w:name w:val="Примечание"/>
    <w:basedOn w:val="945"/>
    <w:pPr>
      <w:ind w:left="1134" w:right="1134"/>
      <w:jc w:val="both"/>
      <w:spacing w:before="240" w:after="240" w:line="240" w:lineRule="auto"/>
      <w:tabs>
        <w:tab w:val="left" w:pos="360" w:leader="none"/>
      </w:tabs>
    </w:pPr>
    <w:rPr>
      <w:rFonts w:ascii="Proxima Nova ExCn Rg" w:hAnsi="Proxima Nova ExCn Rg" w:eastAsia="Times New Roman" w:cs="Times New Roman"/>
      <w:spacing w:val="20"/>
      <w:sz w:val="24"/>
      <w:szCs w:val="28"/>
      <w:lang w:eastAsia="ar-SA"/>
    </w:rPr>
  </w:style>
  <w:style w:type="paragraph" w:styleId="1538" w:customStyle="1">
    <w:name w:val="Подподпункт"/>
    <w:basedOn w:val="945"/>
    <w:pPr>
      <w:ind w:left="2978"/>
      <w:jc w:val="both"/>
      <w:spacing w:before="120" w:after="0" w:line="360" w:lineRule="auto"/>
      <w:tabs>
        <w:tab w:val="left" w:pos="360" w:leader="none"/>
        <w:tab w:val="left" w:pos="851" w:leader="none"/>
        <w:tab w:val="left" w:pos="1134" w:leader="none"/>
        <w:tab w:val="left" w:pos="1418" w:leader="none"/>
        <w:tab w:val="left" w:pos="2978" w:leader="none"/>
      </w:tabs>
    </w:pPr>
    <w:rPr>
      <w:rFonts w:ascii="Proxima Nova ExCn Rg" w:hAnsi="Proxima Nova ExCn Rg" w:eastAsia="Times New Roman" w:cs="Times New Roman"/>
      <w:sz w:val="28"/>
      <w:szCs w:val="20"/>
      <w:lang w:eastAsia="ar-SA"/>
    </w:rPr>
  </w:style>
  <w:style w:type="paragraph" w:styleId="1539" w:customStyle="1">
    <w:name w:val="Часть"/>
    <w:basedOn w:val="945"/>
    <w:pPr>
      <w:ind w:firstLine="567"/>
      <w:jc w:val="both"/>
      <w:spacing w:before="120" w:after="0" w:line="288" w:lineRule="auto"/>
      <w:tabs>
        <w:tab w:val="left" w:pos="360" w:leader="none"/>
        <w:tab w:val="left" w:pos="1134" w:leader="none"/>
      </w:tabs>
    </w:pPr>
    <w:rPr>
      <w:rFonts w:ascii="Calibri" w:hAnsi="Calibri" w:eastAsia="SimSun" w:cs="Tahoma"/>
      <w:sz w:val="28"/>
      <w:szCs w:val="20"/>
      <w:lang w:eastAsia="ar-SA"/>
    </w:rPr>
  </w:style>
  <w:style w:type="paragraph" w:styleId="1540">
    <w:name w:val="endnote text"/>
    <w:basedOn w:val="945"/>
    <w:link w:val="1541"/>
    <w:pPr>
      <w:jc w:val="both"/>
      <w:spacing w:before="120" w:after="0" w:line="240" w:lineRule="auto"/>
      <w:tabs>
        <w:tab w:val="left" w:pos="360" w:leader="none"/>
      </w:tabs>
    </w:pPr>
    <w:rPr>
      <w:rFonts w:ascii="Proxima Nova ExCn Rg" w:hAnsi="Proxima Nova ExCn Rg" w:eastAsia="Times New Roman" w:cs="Times New Roman"/>
      <w:sz w:val="20"/>
      <w:szCs w:val="20"/>
      <w:lang w:eastAsia="ar-SA"/>
    </w:rPr>
  </w:style>
  <w:style w:type="character" w:styleId="1541" w:customStyle="1">
    <w:name w:val="Текст концевой сноски Знак1"/>
    <w:basedOn w:val="955"/>
    <w:link w:val="1540"/>
    <w:rPr>
      <w:rFonts w:ascii="Proxima Nova ExCn Rg" w:hAnsi="Proxima Nova ExCn Rg" w:eastAsia="Times New Roman" w:cs="Times New Roman"/>
      <w:sz w:val="20"/>
      <w:szCs w:val="20"/>
      <w:lang w:eastAsia="ar-SA"/>
    </w:rPr>
  </w:style>
  <w:style w:type="paragraph" w:styleId="1542" w:customStyle="1">
    <w:name w:val="маркированный"/>
    <w:basedOn w:val="945"/>
    <w:pPr>
      <w:ind w:left="432" w:hanging="432"/>
      <w:jc w:val="both"/>
      <w:spacing w:before="120" w:after="0" w:line="360" w:lineRule="auto"/>
      <w:tabs>
        <w:tab w:val="left" w:pos="0" w:leader="none"/>
        <w:tab w:val="left" w:pos="360" w:leader="none"/>
        <w:tab w:val="left" w:pos="432" w:leader="none"/>
        <w:tab w:val="left" w:pos="1134" w:leader="none"/>
      </w:tabs>
    </w:pPr>
    <w:rPr>
      <w:rFonts w:ascii="Proxima Nova ExCn Rg" w:hAnsi="Proxima Nova ExCn Rg" w:eastAsia="Times New Roman" w:cs="Times New Roman"/>
      <w:sz w:val="28"/>
      <w:szCs w:val="28"/>
      <w:lang w:eastAsia="ar-SA"/>
    </w:rPr>
  </w:style>
  <w:style w:type="paragraph" w:styleId="1543" w:customStyle="1">
    <w:name w:val="нумерованный"/>
    <w:basedOn w:val="945"/>
    <w:pPr>
      <w:ind w:left="432" w:hanging="432"/>
      <w:jc w:val="both"/>
      <w:spacing w:before="120" w:after="0" w:line="360" w:lineRule="auto"/>
      <w:tabs>
        <w:tab w:val="left" w:pos="360" w:leader="none"/>
        <w:tab w:val="left" w:pos="432" w:leader="none"/>
        <w:tab w:val="left" w:pos="567" w:leader="none"/>
        <w:tab w:val="left" w:pos="1134" w:leader="none"/>
      </w:tabs>
    </w:pPr>
    <w:rPr>
      <w:rFonts w:ascii="Proxima Nova ExCn Rg" w:hAnsi="Proxima Nova ExCn Rg" w:eastAsia="Times New Roman" w:cs="Times New Roman"/>
      <w:sz w:val="28"/>
      <w:szCs w:val="28"/>
      <w:lang w:eastAsia="ar-SA"/>
    </w:rPr>
  </w:style>
  <w:style w:type="paragraph" w:styleId="1544" w:customStyle="1">
    <w:name w:val="Подпункт"/>
    <w:basedOn w:val="945"/>
    <w:pPr>
      <w:ind w:left="1701"/>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545" w:customStyle="1">
    <w:name w:val="Подподподпункт"/>
    <w:basedOn w:val="945"/>
    <w:pPr>
      <w:ind w:left="1701"/>
      <w:jc w:val="both"/>
      <w:spacing w:before="120" w:after="0" w:line="360" w:lineRule="auto"/>
      <w:tabs>
        <w:tab w:val="left" w:pos="360" w:leader="none"/>
        <w:tab w:val="left" w:pos="1008" w:leader="none"/>
        <w:tab w:val="left" w:pos="1701" w:leader="none"/>
        <w:tab w:val="left" w:pos="2448" w:leader="none"/>
        <w:tab w:val="left" w:pos="3560" w:leader="none"/>
        <w:tab w:val="left" w:pos="3600" w:leader="none"/>
      </w:tabs>
    </w:pPr>
    <w:rPr>
      <w:rFonts w:ascii="Proxima Nova ExCn Rg" w:hAnsi="Proxima Nova ExCn Rg" w:eastAsia="Times New Roman" w:cs="Times New Roman"/>
      <w:sz w:val="28"/>
      <w:szCs w:val="28"/>
      <w:lang w:eastAsia="ar-SA"/>
    </w:rPr>
  </w:style>
  <w:style w:type="paragraph" w:styleId="1546" w:customStyle="1">
    <w:name w:val="Пункт б/н"/>
    <w:basedOn w:val="945"/>
    <w:pPr>
      <w:ind w:left="1134" w:firstLine="567"/>
      <w:jc w:val="both"/>
      <w:spacing w:before="120" w:after="0" w:line="360" w:lineRule="auto"/>
      <w:tabs>
        <w:tab w:val="left" w:pos="360" w:leader="none"/>
      </w:tabs>
    </w:pPr>
    <w:rPr>
      <w:rFonts w:ascii="Proxima Nova ExCn Rg" w:hAnsi="Proxima Nova ExCn Rg" w:eastAsia="Times New Roman" w:cs="Times New Roman"/>
      <w:sz w:val="28"/>
      <w:szCs w:val="28"/>
      <w:lang w:eastAsia="ar-SA"/>
    </w:rPr>
  </w:style>
  <w:style w:type="paragraph" w:styleId="1547" w:customStyle="1">
    <w:name w:val="Светлая сетка - Акцент 31"/>
    <w:basedOn w:val="945"/>
    <w:pPr>
      <w:ind w:left="720"/>
      <w:jc w:val="both"/>
      <w:spacing w:before="120" w:after="0" w:line="288" w:lineRule="auto"/>
      <w:tabs>
        <w:tab w:val="left" w:pos="360" w:leader="none"/>
      </w:tabs>
    </w:pPr>
    <w:rPr>
      <w:rFonts w:ascii="Proxima Nova ExCn Rg" w:hAnsi="Proxima Nova ExCn Rg" w:eastAsia="Calibri" w:cs="Calibri"/>
      <w:sz w:val="28"/>
      <w:lang w:eastAsia="ar-SA"/>
    </w:rPr>
  </w:style>
  <w:style w:type="paragraph" w:styleId="1548" w:customStyle="1">
    <w:name w:val="Новая редакция"/>
    <w:basedOn w:val="945"/>
    <w:pPr>
      <w:ind w:firstLine="567"/>
      <w:jc w:val="both"/>
      <w:spacing w:before="120" w:after="0" w:line="360" w:lineRule="auto"/>
      <w:tabs>
        <w:tab w:val="left" w:pos="360" w:leader="none"/>
      </w:tabs>
    </w:pPr>
    <w:rPr>
      <w:rFonts w:ascii="Arial" w:hAnsi="Arial" w:eastAsia="Times New Roman" w:cs="Arial"/>
      <w:sz w:val="28"/>
      <w:szCs w:val="30"/>
      <w:lang w:eastAsia="ar-SA"/>
    </w:rPr>
  </w:style>
  <w:style w:type="paragraph" w:styleId="1549" w:customStyle="1">
    <w:name w:val="Светлый список - Акцент 31"/>
    <w:pPr>
      <w:spacing w:after="0" w:line="240" w:lineRule="auto"/>
    </w:pPr>
    <w:rPr>
      <w:rFonts w:ascii="Proxima Nova ExCn Rg" w:hAnsi="Proxima Nova ExCn Rg" w:eastAsia="Times New Roman" w:cs="Proxima Nova ExCn Rg"/>
      <w:sz w:val="28"/>
      <w:szCs w:val="30"/>
      <w:lang w:eastAsia="ar-SA"/>
    </w:rPr>
  </w:style>
  <w:style w:type="paragraph" w:styleId="1550" w:customStyle="1">
    <w:name w:val="Пункт-2"/>
    <w:basedOn w:val="945"/>
    <w:pPr>
      <w:jc w:val="both"/>
      <w:spacing w:before="120" w:after="0" w:line="288" w:lineRule="auto"/>
      <w:tabs>
        <w:tab w:val="left" w:pos="360" w:leader="none"/>
      </w:tabs>
    </w:pPr>
    <w:rPr>
      <w:rFonts w:ascii="Proxima Nova ExCn Rg" w:hAnsi="Proxima Nova ExCn Rg" w:eastAsia="Times New Roman" w:cs="Times New Roman"/>
      <w:sz w:val="28"/>
      <w:szCs w:val="30"/>
      <w:lang w:eastAsia="ar-SA"/>
    </w:rPr>
  </w:style>
  <w:style w:type="paragraph" w:styleId="1551" w:customStyle="1">
    <w:name w:val="Подзаголовок-2"/>
    <w:basedOn w:val="1550"/>
    <w:pPr>
      <w:jc w:val="left"/>
      <w:keepNext/>
      <w:spacing w:before="360" w:after="120"/>
    </w:pPr>
    <w:rPr>
      <w:b/>
      <w:caps/>
    </w:rPr>
  </w:style>
  <w:style w:type="paragraph" w:styleId="1552" w:customStyle="1">
    <w:name w:val="Название2"/>
    <w:basedOn w:val="945"/>
    <w:pPr>
      <w:ind w:firstLine="567"/>
      <w:jc w:val="both"/>
      <w:spacing w:before="120" w:after="120" w:line="288" w:lineRule="auto"/>
      <w:tabs>
        <w:tab w:val="left" w:pos="360" w:leader="none"/>
      </w:tabs>
      <w:suppressLineNumbers/>
    </w:pPr>
    <w:rPr>
      <w:rFonts w:ascii="Arial" w:hAnsi="Arial" w:eastAsia="Calibri" w:cs="Arial"/>
      <w:i/>
      <w:iCs/>
      <w:sz w:val="20"/>
      <w:szCs w:val="30"/>
      <w:lang w:eastAsia="ar-SA"/>
    </w:rPr>
  </w:style>
  <w:style w:type="paragraph" w:styleId="1553" w:customStyle="1">
    <w:name w:val="Указатель2"/>
    <w:basedOn w:val="945"/>
    <w:pPr>
      <w:ind w:firstLine="567"/>
      <w:jc w:val="both"/>
      <w:spacing w:before="120" w:after="0" w:line="288" w:lineRule="auto"/>
      <w:tabs>
        <w:tab w:val="left" w:pos="360" w:leader="none"/>
      </w:tabs>
      <w:suppressLineNumbers/>
    </w:pPr>
    <w:rPr>
      <w:rFonts w:ascii="Arial" w:hAnsi="Arial" w:eastAsia="Calibri" w:cs="Arial"/>
      <w:sz w:val="28"/>
      <w:lang w:eastAsia="ar-SA"/>
    </w:rPr>
  </w:style>
  <w:style w:type="paragraph" w:styleId="1554" w:customStyle="1">
    <w:name w:val="Название1"/>
    <w:basedOn w:val="945"/>
    <w:pPr>
      <w:ind w:firstLine="567"/>
      <w:jc w:val="both"/>
      <w:spacing w:before="120" w:after="120" w:line="288" w:lineRule="auto"/>
      <w:tabs>
        <w:tab w:val="left" w:pos="360" w:leader="none"/>
      </w:tabs>
      <w:suppressLineNumbers/>
    </w:pPr>
    <w:rPr>
      <w:rFonts w:ascii="Arial" w:hAnsi="Arial" w:eastAsia="Calibri" w:cs="Arial"/>
      <w:i/>
      <w:iCs/>
      <w:sz w:val="20"/>
      <w:szCs w:val="30"/>
      <w:lang w:eastAsia="ar-SA"/>
    </w:rPr>
  </w:style>
  <w:style w:type="paragraph" w:styleId="1555" w:customStyle="1">
    <w:name w:val="Указатель1"/>
    <w:basedOn w:val="945"/>
    <w:pPr>
      <w:ind w:firstLine="567"/>
      <w:jc w:val="both"/>
      <w:spacing w:before="120" w:after="0" w:line="288" w:lineRule="auto"/>
      <w:tabs>
        <w:tab w:val="left" w:pos="360" w:leader="none"/>
      </w:tabs>
      <w:suppressLineNumbers/>
    </w:pPr>
    <w:rPr>
      <w:rFonts w:ascii="Arial" w:hAnsi="Arial" w:eastAsia="Calibri" w:cs="Arial"/>
      <w:sz w:val="28"/>
      <w:lang w:eastAsia="ar-SA"/>
    </w:rPr>
  </w:style>
  <w:style w:type="paragraph" w:styleId="1556" w:customStyle="1">
    <w:name w:val="пункт-2"/>
    <w:basedOn w:val="1442"/>
    <w:pPr>
      <w:spacing w:after="0"/>
      <w:tabs>
        <w:tab w:val="right" w:pos="0" w:leader="none"/>
        <w:tab w:val="right" w:pos="1701" w:leader="none"/>
      </w:tabs>
    </w:pPr>
    <w:rPr>
      <w:szCs w:val="24"/>
    </w:rPr>
  </w:style>
  <w:style w:type="paragraph" w:styleId="1557" w:customStyle="1">
    <w:name w:val="Пункт_б/н"/>
    <w:basedOn w:val="945"/>
    <w:pPr>
      <w:ind w:left="1134"/>
      <w:jc w:val="both"/>
      <w:spacing w:before="120" w:after="0" w:line="360" w:lineRule="auto"/>
      <w:tabs>
        <w:tab w:val="left" w:pos="360" w:leader="none"/>
      </w:tabs>
    </w:pPr>
    <w:rPr>
      <w:rFonts w:ascii="Proxima Nova ExCn Rg" w:hAnsi="Proxima Nova ExCn Rg" w:eastAsia="Times New Roman" w:cs="Times New Roman"/>
      <w:sz w:val="28"/>
      <w:szCs w:val="28"/>
      <w:lang w:eastAsia="ar-SA"/>
    </w:rPr>
  </w:style>
  <w:style w:type="paragraph" w:styleId="1558" w:customStyle="1">
    <w:name w:val="Подзаголовок_2"/>
    <w:basedOn w:val="945"/>
    <w:pPr>
      <w:ind w:left="576" w:hanging="576"/>
      <w:jc w:val="both"/>
      <w:keepNext/>
      <w:spacing w:before="360" w:after="120" w:line="240" w:lineRule="auto"/>
      <w:tabs>
        <w:tab w:val="left" w:pos="360" w:leader="none"/>
        <w:tab w:val="left" w:pos="576" w:leader="none"/>
        <w:tab w:val="left" w:pos="1701" w:leader="none"/>
      </w:tabs>
    </w:pPr>
    <w:rPr>
      <w:rFonts w:ascii="Proxima Nova ExCn Rg" w:hAnsi="Proxima Nova ExCn Rg" w:eastAsia="Times New Roman" w:cs="Times New Roman"/>
      <w:b/>
      <w:sz w:val="32"/>
      <w:szCs w:val="20"/>
      <w:lang w:eastAsia="ar-SA"/>
    </w:rPr>
  </w:style>
  <w:style w:type="paragraph" w:styleId="1559" w:customStyle="1">
    <w:name w:val="Стиль Примечание + разреженный на  2 пт"/>
    <w:basedOn w:val="1537"/>
    <w:rPr>
      <w:spacing w:val="40"/>
    </w:rPr>
  </w:style>
  <w:style w:type="paragraph" w:styleId="1560" w:customStyle="1">
    <w:name w:val="Подвал для информации об изменениях"/>
    <w:basedOn w:val="946"/>
    <w:next w:val="945"/>
    <w:pPr>
      <w:numPr>
        <w:ilvl w:val="0"/>
        <w:numId w:val="0"/>
      </w:numPr>
      <w:ind w:left="1134"/>
      <w:keepLines w:val="0"/>
      <w:keepNext w:val="0"/>
      <w:spacing w:before="108" w:after="108" w:line="240" w:lineRule="auto"/>
      <w:widowControl w:val="off"/>
      <w:tabs>
        <w:tab w:val="num" w:pos="0" w:leader="none"/>
        <w:tab w:val="left" w:pos="1843" w:leader="none"/>
        <w:tab w:val="left" w:pos="1985" w:leader="none"/>
      </w:tabs>
    </w:pPr>
    <w:rPr>
      <w:b w:val="0"/>
      <w:bCs w:val="0"/>
      <w:color w:val="26282f"/>
      <w:sz w:val="18"/>
      <w:szCs w:val="18"/>
      <w:lang w:val="ru-RU"/>
    </w:rPr>
  </w:style>
  <w:style w:type="paragraph" w:styleId="1561" w:customStyle="1">
    <w:name w:val="Цветной список — акцент 11"/>
    <w:basedOn w:val="945"/>
    <w:pPr>
      <w:ind w:left="720"/>
      <w:jc w:val="both"/>
      <w:spacing w:before="120" w:after="0" w:line="288" w:lineRule="auto"/>
      <w:tabs>
        <w:tab w:val="left" w:pos="360" w:leader="none"/>
      </w:tabs>
    </w:pPr>
    <w:rPr>
      <w:rFonts w:ascii="Proxima Nova ExCn Rg" w:hAnsi="Proxima Nova ExCn Rg" w:eastAsia="Calibri" w:cs="Calibri"/>
      <w:sz w:val="28"/>
      <w:lang w:eastAsia="ar-SA"/>
    </w:rPr>
  </w:style>
  <w:style w:type="paragraph" w:styleId="1562" w:customStyle="1">
    <w:name w:val="Цветная заливка — акцент 11"/>
    <w:pPr>
      <w:spacing w:after="0" w:line="240" w:lineRule="auto"/>
    </w:pPr>
    <w:rPr>
      <w:rFonts w:ascii="Proxima Nova ExCn Rg" w:hAnsi="Proxima Nova ExCn Rg" w:eastAsia="Times New Roman" w:cs="Proxima Nova ExCn Rg"/>
      <w:sz w:val="28"/>
      <w:szCs w:val="30"/>
      <w:lang w:eastAsia="ar-SA"/>
    </w:rPr>
  </w:style>
  <w:style w:type="paragraph" w:styleId="1563">
    <w:name w:val="Revision"/>
    <w:pPr>
      <w:spacing w:after="0" w:line="240" w:lineRule="auto"/>
    </w:pPr>
    <w:rPr>
      <w:rFonts w:ascii="Proxima Nova ExCn Rg" w:hAnsi="Proxima Nova ExCn Rg" w:eastAsia="Times New Roman" w:cs="Proxima Nova ExCn Rg"/>
      <w:sz w:val="28"/>
      <w:szCs w:val="30"/>
      <w:lang w:eastAsia="ar-SA"/>
    </w:rPr>
  </w:style>
  <w:style w:type="paragraph" w:styleId="1564" w:customStyle="1">
    <w:name w:val="Пункт_2"/>
    <w:basedOn w:val="945"/>
    <w:pPr>
      <w:ind w:left="1" w:firstLine="709"/>
      <w:jc w:val="both"/>
      <w:spacing w:before="120" w:after="0" w:line="360" w:lineRule="auto"/>
      <w:tabs>
        <w:tab w:val="left" w:pos="1986" w:leader="none"/>
      </w:tabs>
    </w:pPr>
    <w:rPr>
      <w:rFonts w:ascii="Times New Roman" w:hAnsi="Times New Roman" w:eastAsia="Times New Roman" w:cs="Times New Roman"/>
      <w:sz w:val="28"/>
      <w:szCs w:val="20"/>
      <w:lang w:eastAsia="ar-SA"/>
    </w:rPr>
  </w:style>
  <w:style w:type="paragraph" w:styleId="1565" w:customStyle="1">
    <w:name w:val="Пункт_3"/>
    <w:basedOn w:val="1564"/>
    <w:pPr>
      <w:ind w:left="0"/>
      <w:tabs>
        <w:tab w:val="left" w:pos="1844" w:leader="none"/>
      </w:tabs>
    </w:pPr>
  </w:style>
  <w:style w:type="paragraph" w:styleId="1566" w:customStyle="1">
    <w:name w:val="Пункт_4"/>
    <w:basedOn w:val="1565"/>
    <w:pPr>
      <w:tabs>
        <w:tab w:val="left" w:pos="2128" w:leader="none"/>
      </w:tabs>
    </w:pPr>
  </w:style>
  <w:style w:type="paragraph" w:styleId="1567" w:customStyle="1">
    <w:name w:val="Пункт_5_ABCD"/>
    <w:basedOn w:val="945"/>
    <w:pPr>
      <w:jc w:val="both"/>
      <w:spacing w:before="120" w:after="0" w:line="360" w:lineRule="auto"/>
      <w:tabs>
        <w:tab w:val="left" w:pos="360" w:leader="none"/>
      </w:tabs>
    </w:pPr>
    <w:rPr>
      <w:rFonts w:ascii="Times New Roman" w:hAnsi="Times New Roman" w:eastAsia="Times New Roman" w:cs="Times New Roman"/>
      <w:sz w:val="28"/>
      <w:szCs w:val="20"/>
      <w:lang w:eastAsia="ar-SA"/>
    </w:rPr>
  </w:style>
  <w:style w:type="paragraph" w:styleId="1568" w:customStyle="1">
    <w:name w:val="Пункт_1"/>
    <w:basedOn w:val="945"/>
    <w:pPr>
      <w:jc w:val="center"/>
      <w:keepNext/>
      <w:spacing w:before="480" w:after="240" w:line="240" w:lineRule="auto"/>
      <w:tabs>
        <w:tab w:val="left" w:pos="360" w:leader="none"/>
      </w:tabs>
    </w:pPr>
    <w:rPr>
      <w:rFonts w:ascii="Arial" w:hAnsi="Arial" w:eastAsia="Times New Roman" w:cs="Times New Roman"/>
      <w:b/>
      <w:sz w:val="32"/>
      <w:szCs w:val="28"/>
      <w:lang w:eastAsia="ar-SA"/>
    </w:rPr>
  </w:style>
  <w:style w:type="paragraph" w:styleId="1569" w:customStyle="1">
    <w:name w:val="Маркированный список1"/>
    <w:basedOn w:val="945"/>
    <w:pPr>
      <w:ind w:left="360" w:firstLine="567"/>
      <w:jc w:val="both"/>
      <w:spacing w:before="120" w:after="0" w:line="288" w:lineRule="auto"/>
      <w:widowControl w:val="off"/>
      <w:tabs>
        <w:tab w:val="left" w:pos="360" w:leader="none"/>
        <w:tab w:val="left" w:pos="405" w:leader="none"/>
        <w:tab w:val="left" w:pos="644" w:leader="none"/>
      </w:tabs>
    </w:pPr>
    <w:rPr>
      <w:rFonts w:ascii="Times New Roman" w:hAnsi="Times New Roman" w:eastAsia="Times New Roman" w:cs="Times New Roman"/>
      <w:sz w:val="28"/>
      <w:szCs w:val="28"/>
      <w:lang w:eastAsia="ar-SA"/>
    </w:rPr>
  </w:style>
  <w:style w:type="paragraph" w:styleId="1570" w:customStyle="1">
    <w:name w:val="s_1"/>
    <w:basedOn w:val="945"/>
    <w:pPr>
      <w:spacing w:before="280" w:after="280" w:line="240" w:lineRule="auto"/>
      <w:tabs>
        <w:tab w:val="left" w:pos="360" w:leader="none"/>
      </w:tabs>
    </w:pPr>
    <w:rPr>
      <w:rFonts w:ascii="Times New Roman" w:hAnsi="Times New Roman" w:eastAsia="Times New Roman" w:cs="Times New Roman"/>
      <w:sz w:val="24"/>
      <w:szCs w:val="30"/>
      <w:lang w:eastAsia="ar-SA"/>
    </w:rPr>
  </w:style>
  <w:style w:type="paragraph" w:styleId="1571" w:customStyle="1">
    <w:name w:val="S_Заголовок1_СписокН"/>
    <w:basedOn w:val="945"/>
    <w:next w:val="945"/>
    <w:pPr>
      <w:ind w:left="360" w:hanging="360"/>
      <w:jc w:val="both"/>
      <w:keepNext/>
      <w:pageBreakBefore/>
      <w:spacing w:before="120" w:after="0" w:line="240" w:lineRule="auto"/>
      <w:tabs>
        <w:tab w:val="left" w:pos="360" w:leader="none"/>
      </w:tabs>
    </w:pPr>
    <w:rPr>
      <w:rFonts w:ascii="Arial" w:hAnsi="Arial" w:eastAsia="Times New Roman" w:cs="Times New Roman"/>
      <w:b/>
      <w:caps/>
      <w:sz w:val="32"/>
      <w:szCs w:val="32"/>
      <w:lang w:eastAsia="ar-SA"/>
    </w:rPr>
  </w:style>
  <w:style w:type="paragraph" w:styleId="1572" w:customStyle="1">
    <w:name w:val="S_Заголовок2_СписокН"/>
    <w:basedOn w:val="945"/>
    <w:next w:val="945"/>
    <w:pPr>
      <w:ind w:left="576" w:hanging="576"/>
      <w:jc w:val="both"/>
      <w:keepNext/>
      <w:spacing w:before="120" w:after="0" w:line="240" w:lineRule="auto"/>
      <w:tabs>
        <w:tab w:val="left" w:pos="360" w:leader="none"/>
        <w:tab w:val="left" w:pos="576" w:leader="none"/>
      </w:tabs>
    </w:pPr>
    <w:rPr>
      <w:rFonts w:ascii="Arial" w:hAnsi="Arial" w:eastAsia="Times New Roman" w:cs="Times New Roman"/>
      <w:b/>
      <w:caps/>
      <w:sz w:val="24"/>
      <w:szCs w:val="30"/>
      <w:lang w:eastAsia="ar-SA"/>
    </w:rPr>
  </w:style>
  <w:style w:type="paragraph" w:styleId="1573" w:customStyle="1">
    <w:name w:val="S_Заголовок3_СписокН"/>
    <w:basedOn w:val="945"/>
    <w:next w:val="945"/>
    <w:pPr>
      <w:ind w:left="720" w:hanging="720"/>
      <w:jc w:val="both"/>
      <w:keepNext/>
      <w:spacing w:before="120" w:after="0" w:line="240" w:lineRule="auto"/>
      <w:tabs>
        <w:tab w:val="left" w:pos="360" w:leader="none"/>
        <w:tab w:val="left" w:pos="720" w:leader="none"/>
      </w:tabs>
    </w:pPr>
    <w:rPr>
      <w:rFonts w:ascii="Arial" w:hAnsi="Arial" w:eastAsia="Times New Roman" w:cs="Times New Roman"/>
      <w:b/>
      <w:i/>
      <w:caps/>
      <w:sz w:val="20"/>
      <w:szCs w:val="20"/>
      <w:lang w:eastAsia="ar-SA"/>
    </w:rPr>
  </w:style>
  <w:style w:type="paragraph" w:styleId="1574" w:customStyle="1">
    <w:name w:val="S_Обычный"/>
    <w:basedOn w:val="945"/>
    <w:pPr>
      <w:jc w:val="both"/>
      <w:spacing w:before="120" w:after="0" w:line="240" w:lineRule="auto"/>
      <w:widowControl w:val="off"/>
      <w:tabs>
        <w:tab w:val="left" w:pos="360" w:leader="none"/>
      </w:tabs>
    </w:pPr>
    <w:rPr>
      <w:rFonts w:ascii="Times New Roman" w:hAnsi="Times New Roman" w:eastAsia="Times New Roman" w:cs="Times New Roman"/>
      <w:sz w:val="24"/>
      <w:szCs w:val="30"/>
      <w:lang w:eastAsia="ar-SA"/>
    </w:rPr>
  </w:style>
  <w:style w:type="paragraph" w:styleId="1575" w:customStyle="1">
    <w:name w:val="-4"/>
    <w:basedOn w:val="945"/>
    <w:pPr>
      <w:ind w:left="1584" w:hanging="1584"/>
      <w:spacing w:before="280" w:after="280" w:line="240" w:lineRule="auto"/>
    </w:pPr>
    <w:rPr>
      <w:rFonts w:ascii="Times New Roman" w:hAnsi="Times New Roman" w:eastAsia="Cambria" w:cs="Times New Roman"/>
      <w:sz w:val="24"/>
      <w:szCs w:val="30"/>
      <w:lang w:eastAsia="ar-SA"/>
    </w:rPr>
  </w:style>
  <w:style w:type="paragraph" w:styleId="1576" w:customStyle="1">
    <w:name w:val="[Ростех] Текст Подпункта (следующий абзац) (Уровень 4)"/>
    <w:pPr>
      <w:ind w:left="1134"/>
      <w:jc w:val="both"/>
      <w:spacing w:before="120" w:after="0" w:line="240" w:lineRule="auto"/>
    </w:pPr>
    <w:rPr>
      <w:rFonts w:ascii="Proxima Nova ExCn Rg" w:hAnsi="Proxima Nova ExCn Rg" w:eastAsia="Times New Roman" w:cs="Proxima Nova ExCn Rg"/>
      <w:sz w:val="28"/>
      <w:szCs w:val="28"/>
      <w:lang w:eastAsia="ar-SA"/>
    </w:rPr>
  </w:style>
  <w:style w:type="paragraph" w:styleId="1577" w:customStyle="1">
    <w:name w:val="Нормальный (OEM)"/>
    <w:basedOn w:val="945"/>
    <w:next w:val="945"/>
    <w:pPr>
      <w:spacing w:after="0" w:line="240" w:lineRule="auto"/>
      <w:widowControl w:val="off"/>
    </w:pPr>
    <w:rPr>
      <w:rFonts w:ascii="Courier New" w:hAnsi="Courier New" w:eastAsia="Times New Roman" w:cs="Courier New"/>
      <w:sz w:val="24"/>
      <w:szCs w:val="24"/>
      <w:lang w:eastAsia="ar-SA"/>
    </w:rPr>
  </w:style>
  <w:style w:type="paragraph" w:styleId="1578" w:customStyle="1">
    <w:name w:val="Нормальный (таблица)"/>
    <w:basedOn w:val="945"/>
    <w:next w:val="945"/>
    <w:pPr>
      <w:jc w:val="both"/>
      <w:spacing w:after="0" w:line="240" w:lineRule="auto"/>
      <w:widowControl w:val="off"/>
    </w:pPr>
    <w:rPr>
      <w:rFonts w:ascii="Times New Roman" w:hAnsi="Times New Roman" w:eastAsia="Times New Roman" w:cs="Times New Roman"/>
      <w:sz w:val="24"/>
      <w:szCs w:val="24"/>
      <w:lang w:eastAsia="ar-SA"/>
    </w:rPr>
  </w:style>
  <w:style w:type="paragraph" w:styleId="1579" w:customStyle="1">
    <w:name w:val="Центрированный (таблица)"/>
    <w:basedOn w:val="1578"/>
    <w:next w:val="945"/>
    <w:pPr>
      <w:jc w:val="center"/>
    </w:pPr>
  </w:style>
  <w:style w:type="paragraph" w:styleId="1580" w:customStyle="1">
    <w:name w:val="Пункт решения"/>
    <w:basedOn w:val="945"/>
    <w:pPr>
      <w:jc w:val="both"/>
      <w:spacing w:after="240" w:line="360" w:lineRule="auto"/>
    </w:pPr>
    <w:rPr>
      <w:rFonts w:ascii="Times New Roman" w:hAnsi="Times New Roman" w:eastAsia="Times New Roman" w:cs="Times New Roman"/>
      <w:sz w:val="28"/>
      <w:szCs w:val="28"/>
      <w:lang w:eastAsia="ar-SA"/>
    </w:rPr>
  </w:style>
  <w:style w:type="paragraph" w:styleId="1581" w:customStyle="1">
    <w:name w:val="mcnt4"/>
    <w:basedOn w:val="945"/>
    <w:pPr>
      <w:spacing w:before="280" w:after="280" w:line="240" w:lineRule="auto"/>
    </w:pPr>
    <w:rPr>
      <w:rFonts w:ascii="Times New Roman" w:hAnsi="Times New Roman" w:eastAsia="Times New Roman" w:cs="Times New Roman"/>
      <w:sz w:val="24"/>
      <w:szCs w:val="24"/>
      <w:lang w:eastAsia="ar-SA"/>
    </w:rPr>
  </w:style>
  <w:style w:type="paragraph" w:styleId="1582" w:customStyle="1">
    <w:name w:val="Содержимое таблицы"/>
    <w:basedOn w:val="945"/>
    <w:pPr>
      <w:spacing w:line="252" w:lineRule="auto"/>
      <w:widowControl w:val="off"/>
      <w:suppressLineNumbers/>
    </w:pPr>
    <w:rPr>
      <w:rFonts w:ascii="Calibri" w:hAnsi="Calibri" w:eastAsia="SimSun" w:cs="Tahoma"/>
      <w:lang w:eastAsia="ar-SA"/>
    </w:rPr>
  </w:style>
  <w:style w:type="paragraph" w:styleId="1583" w:customStyle="1">
    <w:name w:val="Заголовок таблицы"/>
    <w:basedOn w:val="1582"/>
    <w:pPr>
      <w:jc w:val="center"/>
    </w:pPr>
    <w:rPr>
      <w:b/>
      <w:bCs/>
    </w:rPr>
  </w:style>
  <w:style w:type="paragraph" w:styleId="1584" w:customStyle="1">
    <w:name w:val="ConsNormal"/>
    <w:pPr>
      <w:ind w:right="19772" w:firstLine="720"/>
      <w:spacing w:after="0" w:line="240" w:lineRule="auto"/>
      <w:widowControl w:val="off"/>
    </w:pPr>
    <w:rPr>
      <w:rFonts w:ascii="Arial" w:hAnsi="Arial" w:eastAsia="SimSun" w:cs="Arial"/>
      <w:sz w:val="24"/>
      <w:szCs w:val="24"/>
      <w:lang w:eastAsia="hi-IN" w:bidi="hi-IN"/>
    </w:rPr>
  </w:style>
  <w:style w:type="paragraph" w:styleId="1585" w:customStyle="1">
    <w:name w:val="rvps9"/>
    <w:basedOn w:val="945"/>
    <w:pPr>
      <w:jc w:val="both"/>
      <w:spacing w:line="252" w:lineRule="auto"/>
      <w:widowControl w:val="off"/>
    </w:pPr>
    <w:rPr>
      <w:rFonts w:ascii="Calibri" w:hAnsi="Calibri" w:eastAsia="SimSun" w:cs="Tahoma"/>
      <w:lang w:eastAsia="ar-SA"/>
    </w:rPr>
  </w:style>
  <w:style w:type="paragraph" w:styleId="1586" w:customStyle="1">
    <w:name w:val="Абзац списка2"/>
    <w:basedOn w:val="945"/>
    <w:pPr>
      <w:ind w:left="720"/>
      <w:spacing w:line="252" w:lineRule="auto"/>
      <w:widowControl w:val="off"/>
    </w:pPr>
    <w:rPr>
      <w:rFonts w:ascii="Calibri" w:hAnsi="Calibri" w:eastAsia="SimSun" w:cs="Tahoma"/>
      <w:lang w:eastAsia="ar-SA"/>
    </w:rPr>
  </w:style>
  <w:style w:type="paragraph" w:styleId="1587" w:customStyle="1">
    <w:name w:val="List Paragraph1"/>
    <w:basedOn w:val="945"/>
    <w:pPr>
      <w:ind w:left="720" w:firstLine="709"/>
      <w:jc w:val="both"/>
      <w:spacing w:after="0" w:line="240" w:lineRule="auto"/>
    </w:pPr>
    <w:rPr>
      <w:rFonts w:ascii="Times New Roman" w:hAnsi="Times New Roman" w:eastAsia="Times New Roman" w:cs="Times New Roman"/>
      <w:sz w:val="28"/>
      <w:lang w:eastAsia="ar-SA"/>
    </w:rPr>
  </w:style>
  <w:style w:type="character" w:styleId="1588" w:customStyle="1">
    <w:name w:val="blk1"/>
    <w:rPr>
      <w:vanish w:val="0"/>
    </w:rPr>
  </w:style>
  <w:style w:type="character" w:styleId="1589" w:customStyle="1">
    <w:name w:val="ConsPlusNormal Знак"/>
    <w:link w:val="1459"/>
    <w:rPr>
      <w:rFonts w:ascii="Times New Roman" w:hAnsi="Times New Roman" w:eastAsia="Times New Roman" w:cs="Times New Roman"/>
      <w:sz w:val="28"/>
      <w:szCs w:val="28"/>
      <w:lang w:eastAsia="ar-SA"/>
    </w:rPr>
  </w:style>
  <w:style w:type="paragraph" w:styleId="1590" w:customStyle="1">
    <w:name w:val="ConsPlusTitle"/>
    <w:pPr>
      <w:spacing w:after="0" w:line="240" w:lineRule="auto"/>
      <w:widowControl w:val="off"/>
    </w:pPr>
    <w:rPr>
      <w:rFonts w:ascii="Arial" w:hAnsi="Arial" w:eastAsia="Times New Roman" w:cs="Arial"/>
      <w:b/>
      <w:bCs/>
      <w:sz w:val="16"/>
      <w:szCs w:val="16"/>
      <w:lang w:eastAsia="ru-RU"/>
    </w:rPr>
  </w:style>
  <w:style w:type="paragraph" w:styleId="1591">
    <w:name w:val="Body Text Indent 2"/>
    <w:basedOn w:val="945"/>
    <w:link w:val="1592"/>
    <w:uiPriority w:val="99"/>
    <w:unhideWhenUsed/>
    <w:pPr>
      <w:ind w:firstLine="540"/>
      <w:jc w:val="both"/>
      <w:spacing w:after="0" w:line="240" w:lineRule="auto"/>
    </w:pPr>
    <w:rPr>
      <w:rFonts w:ascii="Times New Roman" w:hAnsi="Times New Roman" w:eastAsia="Times New Roman" w:cs="Times New Roman"/>
      <w:sz w:val="28"/>
      <w:szCs w:val="28"/>
      <w:lang w:eastAsia="ru-RU"/>
    </w:rPr>
  </w:style>
  <w:style w:type="character" w:styleId="1592" w:customStyle="1">
    <w:name w:val="Основной текст с отступом 2 Знак1"/>
    <w:basedOn w:val="955"/>
    <w:link w:val="1591"/>
    <w:uiPriority w:val="99"/>
    <w:rPr>
      <w:rFonts w:ascii="Times New Roman" w:hAnsi="Times New Roman" w:eastAsia="Times New Roman" w:cs="Times New Roman"/>
      <w:sz w:val="28"/>
      <w:szCs w:val="28"/>
      <w:lang w:eastAsia="ru-RU"/>
    </w:rPr>
  </w:style>
  <w:style w:type="paragraph" w:styleId="1593">
    <w:name w:val="Body Text Indent 3"/>
    <w:basedOn w:val="945"/>
    <w:link w:val="1594"/>
    <w:uiPriority w:val="99"/>
    <w:unhideWhenUsed/>
    <w:pPr>
      <w:ind w:firstLine="708"/>
      <w:jc w:val="both"/>
      <w:spacing w:after="0" w:line="240" w:lineRule="auto"/>
    </w:pPr>
    <w:rPr>
      <w:rFonts w:ascii="Times New Roman" w:hAnsi="Times New Roman" w:cs="Times New Roman"/>
      <w:sz w:val="28"/>
      <w:szCs w:val="28"/>
    </w:rPr>
  </w:style>
  <w:style w:type="character" w:styleId="1594" w:customStyle="1">
    <w:name w:val="Основной текст с отступом 3 Знак1"/>
    <w:basedOn w:val="955"/>
    <w:link w:val="1593"/>
    <w:uiPriority w:val="99"/>
    <w:rPr>
      <w:rFonts w:ascii="Times New Roman" w:hAnsi="Times New Roman" w:cs="Times New Roman"/>
      <w:sz w:val="28"/>
      <w:szCs w:val="28"/>
    </w:rPr>
  </w:style>
  <w:style w:type="character" w:styleId="1595" w:customStyle="1">
    <w:name w:val="Неразрешенное упоминание1"/>
    <w:basedOn w:val="955"/>
    <w:uiPriority w:val="99"/>
    <w:semiHidden/>
    <w:unhideWhenUsed/>
    <w:rPr>
      <w:color w:val="605e5c"/>
      <w:shd w:val="clear" w:color="auto" w:fill="e1dfdd"/>
    </w:rPr>
  </w:style>
  <w:style w:type="paragraph" w:styleId="1596" w:customStyle="1">
    <w:name w:val="ConsPlusNonformat"/>
    <w:uiPriority w:val="99"/>
    <w:pPr>
      <w:spacing w:after="0" w:line="240" w:lineRule="auto"/>
    </w:pPr>
    <w:rPr>
      <w:rFonts w:ascii="Courier New" w:hAnsi="Courier New" w:eastAsia="Calibri" w:cs="Courier New"/>
      <w:sz w:val="20"/>
      <w:szCs w:val="20"/>
    </w:rPr>
  </w:style>
  <w:style w:type="paragraph" w:styleId="1597" w:customStyle="1">
    <w:name w:val="Заголовок в Положении"/>
    <w:basedOn w:val="945"/>
    <w:link w:val="1598"/>
    <w:qFormat/>
    <w:pPr>
      <w:jc w:val="center"/>
      <w:keepLines/>
      <w:keepNext/>
      <w:spacing w:before="240" w:after="120" w:line="240" w:lineRule="auto"/>
      <w:widowControl w:val="off"/>
      <w:outlineLvl w:val="1"/>
    </w:pPr>
    <w:rPr>
      <w:rFonts w:ascii="Times New Roman" w:hAnsi="Times New Roman" w:eastAsia="Calibri" w:cs="Times New Roman"/>
      <w:b/>
      <w:sz w:val="28"/>
      <w:szCs w:val="28"/>
    </w:rPr>
  </w:style>
  <w:style w:type="character" w:styleId="1598" w:customStyle="1">
    <w:name w:val="Заголовок в Положении Знак"/>
    <w:basedOn w:val="955"/>
    <w:link w:val="1597"/>
    <w:rPr>
      <w:rFonts w:ascii="Times New Roman" w:hAnsi="Times New Roman" w:eastAsia="Calibri" w:cs="Times New Roman"/>
      <w:b/>
      <w:sz w:val="28"/>
      <w:szCs w:val="28"/>
    </w:rPr>
  </w:style>
  <w:style w:type="table" w:styleId="1599">
    <w:name w:val="Table Grid"/>
    <w:basedOn w:val="956"/>
    <w:uiPriority w:val="59"/>
    <w:pPr>
      <w:spacing w:after="0" w:line="240" w:lineRule="auto"/>
    </w:pPr>
    <w:rPr>
      <w:rFonts w:ascii="Calibri" w:hAnsi="Calibri" w:eastAsia="Calibri"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600">
    <w:name w:val="TOC Heading"/>
    <w:basedOn w:val="946"/>
    <w:next w:val="945"/>
    <w:uiPriority w:val="39"/>
    <w:unhideWhenUsed/>
    <w:qFormat/>
    <w:pPr>
      <w:numPr>
        <w:ilvl w:val="0"/>
        <w:numId w:val="0"/>
      </w:numPr>
      <w:jc w:val="left"/>
      <w:spacing w:before="480" w:after="0" w:line="259" w:lineRule="auto"/>
      <w:outlineLvl w:val="9"/>
    </w:pPr>
    <w:rPr>
      <w:rFonts w:asciiTheme="majorHAnsi" w:hAnsiTheme="majorHAnsi" w:eastAsiaTheme="majorEastAsia" w:cstheme="majorBidi"/>
      <w:color w:val="2e74b5" w:themeColor="accent1" w:themeShade="BF"/>
      <w:sz w:val="28"/>
      <w:szCs w:val="28"/>
      <w:lang w:val="ru-RU"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C143-D693-4086-99B2-7C348FC6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Р7-Офис/2024.3.1.487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revision>8</cp:revision>
  <dcterms:created xsi:type="dcterms:W3CDTF">2024-01-31T09:29:00Z</dcterms:created>
  <dcterms:modified xsi:type="dcterms:W3CDTF">2025-01-14T11:32:36Z</dcterms:modified>
</cp:coreProperties>
</file>