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47" w:rsidRDefault="005F7D47" w:rsidP="005F7D47">
      <w:pPr>
        <w:pStyle w:val="ConsPlusTitle"/>
        <w:jc w:val="center"/>
      </w:pPr>
      <w:r>
        <w:t>МИНИСТЕРСТВО ФИНАНСОВ РОССИЙСКОЙ ФЕДЕРАЦИИ</w:t>
      </w:r>
    </w:p>
    <w:p w:rsidR="005F7D47" w:rsidRDefault="005F7D47" w:rsidP="005F7D47">
      <w:pPr>
        <w:pStyle w:val="ConsPlusTitle"/>
        <w:jc w:val="center"/>
      </w:pPr>
    </w:p>
    <w:p w:rsidR="005F7D47" w:rsidRDefault="005F7D47" w:rsidP="005F7D47">
      <w:pPr>
        <w:pStyle w:val="ConsPlusTitle"/>
        <w:jc w:val="center"/>
      </w:pPr>
      <w:r>
        <w:t>ПИСЬМО</w:t>
      </w:r>
    </w:p>
    <w:p w:rsidR="005F7D47" w:rsidRDefault="005F7D47" w:rsidP="005F7D47">
      <w:pPr>
        <w:pStyle w:val="ConsPlusTitle"/>
        <w:jc w:val="center"/>
      </w:pPr>
      <w:r>
        <w:t>от 19 мая 2020 г. N 09-04-05/41434</w:t>
      </w:r>
    </w:p>
    <w:p w:rsidR="005F7D47" w:rsidRDefault="005F7D47" w:rsidP="005F7D47">
      <w:pPr>
        <w:pStyle w:val="ConsPlusNormal"/>
        <w:ind w:firstLine="540"/>
        <w:jc w:val="both"/>
      </w:pPr>
    </w:p>
    <w:p w:rsidR="005F7D47" w:rsidRPr="005F7D47" w:rsidRDefault="005F7D47" w:rsidP="005F7D47">
      <w:pPr>
        <w:pStyle w:val="ConsPlusNormal"/>
        <w:ind w:firstLine="540"/>
        <w:jc w:val="both"/>
      </w:pPr>
      <w:proofErr w:type="gramStart"/>
      <w:r w:rsidRPr="005F7D47"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5F7D47">
        <w:t>коронавирусной</w:t>
      </w:r>
      <w:proofErr w:type="spellEnd"/>
      <w:r w:rsidRPr="005F7D47">
        <w:t xml:space="preserve"> инфекции принято </w:t>
      </w:r>
      <w:hyperlink r:id="rId4" w:history="1">
        <w:r w:rsidRPr="005F7D47">
          <w:t>постановление</w:t>
        </w:r>
      </w:hyperlink>
      <w:r w:rsidRPr="005F7D47">
        <w:t xml:space="preserve"> Правительства Российской Федерации от 30 апреля 2020 г. N 630 "О внесении изменения в постановление Правительства Российской Федерации от 24 декабря 2019 г. N 1803 и о приостановлении действия отдельных положений некоторых актов Правительства Российской Федерации" (далее - постановление N 630), которым</w:t>
      </w:r>
      <w:proofErr w:type="gramEnd"/>
      <w:r w:rsidRPr="005F7D47">
        <w:t xml:space="preserve"> увеличены предельные размеры авансовых платежей, которые могут предусматриваться в 2020 году условиями государственных контрактов.</w:t>
      </w:r>
    </w:p>
    <w:p w:rsidR="005F7D47" w:rsidRPr="005F7D47" w:rsidRDefault="005F7D47" w:rsidP="005F7D47">
      <w:pPr>
        <w:pStyle w:val="ConsPlusNormal"/>
        <w:spacing w:before="240"/>
        <w:ind w:firstLine="540"/>
        <w:jc w:val="both"/>
      </w:pPr>
      <w:r w:rsidRPr="005F7D47">
        <w:t xml:space="preserve">Так, </w:t>
      </w:r>
      <w:hyperlink r:id="rId5" w:history="1">
        <w:r w:rsidRPr="005F7D47">
          <w:t>постановлением</w:t>
        </w:r>
      </w:hyperlink>
      <w:r w:rsidRPr="005F7D47">
        <w:t xml:space="preserve"> N 630 государственным заказчикам - получателям средств федерального бюджета предоставляется право предусматривать в заключаемых ими государственных контрактах авансовые платежи в размере, не превышающем 50 процентов суммы договора (государственного контракта), но не более лимитов бюджетных обязательств, доведенных до них в установленном порядке на указанные цели на соответствующий финансовый год. Аналогичные предельные размеры авансов установлены также для государственных (муниципальных) контрактов, заключаемых получателями средств бюджетов субъектов Российской Федерации (местного бюджета) в случае, если в целях </w:t>
      </w:r>
      <w:proofErr w:type="spellStart"/>
      <w:r w:rsidRPr="005F7D47">
        <w:t>софинансирования</w:t>
      </w:r>
      <w:proofErr w:type="spellEnd"/>
      <w:r w:rsidRPr="005F7D47">
        <w:t xml:space="preserve"> соответствующих расходных обязательств субъектов Российской Федерации (муниципальных образований) предоставляются субсидии из федерального бюджета бюджетам субъектов Российской Федерации.</w:t>
      </w:r>
    </w:p>
    <w:p w:rsidR="005F7D47" w:rsidRPr="005F7D47" w:rsidRDefault="005F7D47" w:rsidP="005F7D47">
      <w:pPr>
        <w:pStyle w:val="ConsPlusNormal"/>
        <w:spacing w:before="240"/>
        <w:ind w:firstLine="540"/>
        <w:jc w:val="both"/>
      </w:pPr>
      <w:proofErr w:type="gramStart"/>
      <w:r w:rsidRPr="005F7D47">
        <w:t xml:space="preserve">При этом </w:t>
      </w:r>
      <w:hyperlink r:id="rId6" w:history="1">
        <w:r w:rsidRPr="005F7D47">
          <w:t>пунктом 7 статьи 2</w:t>
        </w:r>
      </w:hyperlink>
      <w:r w:rsidRPr="005F7D47">
        <w:t xml:space="preserve"> Федерального закона от 24 апреля 2020 г. N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5F7D47">
        <w:t>коронавирусной</w:t>
      </w:r>
      <w:proofErr w:type="spellEnd"/>
      <w:r w:rsidRPr="005F7D47">
        <w:t xml:space="preserve"> инфекции" внесены изменения в </w:t>
      </w:r>
      <w:hyperlink r:id="rId7" w:history="1">
        <w:r w:rsidRPr="005F7D47">
          <w:t>часть 65 статьи 112</w:t>
        </w:r>
      </w:hyperlink>
      <w:r w:rsidRPr="005F7D47">
        <w:t xml:space="preserve"> "О контрактной системе в сфере закупок товаров, работ, услуг для обеспечения государственных</w:t>
      </w:r>
      <w:proofErr w:type="gramEnd"/>
      <w:r w:rsidRPr="005F7D47">
        <w:t xml:space="preserve"> и муниципальных нужд", устанавливающие дополнительные основания для внесения изменений в заключенный контракт, в том числе предметом которого является строительство объекта капитального строительства, в части </w:t>
      </w:r>
      <w:proofErr w:type="gramStart"/>
      <w:r w:rsidRPr="005F7D47">
        <w:t>изменения</w:t>
      </w:r>
      <w:proofErr w:type="gramEnd"/>
      <w:r w:rsidRPr="005F7D47">
        <w:t xml:space="preserve"> предусмотренного контрактом размера авансового платежа, если при исполнении контракта в связи с распространением новой </w:t>
      </w:r>
      <w:proofErr w:type="spellStart"/>
      <w:r w:rsidRPr="005F7D47">
        <w:t>коронавирусной</w:t>
      </w:r>
      <w:proofErr w:type="spellEnd"/>
      <w:r w:rsidRPr="005F7D47">
        <w:t xml:space="preserve"> инфекции, вызванной 2019-nCoV, возникли не зависящие от сторон контракта обстоятельства, влекущие невозможность его исполнения.</w:t>
      </w:r>
    </w:p>
    <w:p w:rsidR="005F7D47" w:rsidRPr="005F7D47" w:rsidRDefault="005F7D47" w:rsidP="005F7D47">
      <w:pPr>
        <w:pStyle w:val="ConsPlusNormal"/>
        <w:spacing w:before="240"/>
        <w:ind w:firstLine="540"/>
        <w:jc w:val="both"/>
      </w:pPr>
      <w:proofErr w:type="gramStart"/>
      <w:r w:rsidRPr="005F7D47">
        <w:t xml:space="preserve">По совокупности вышеуказанных изменений, внесенных в законодательство Российской Федерации, государственные (муниципальные) заказчики - получатели бюджетных средств, а также государственные (муниципальные) бюджетные и автономные учреждения согласно положениям </w:t>
      </w:r>
      <w:hyperlink r:id="rId8" w:history="1">
        <w:r w:rsidRPr="005F7D47">
          <w:t>пункта 16.1 статьи 30</w:t>
        </w:r>
      </w:hyperlink>
      <w:r w:rsidRPr="005F7D47">
        <w:t xml:space="preserve"> Федерального закона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</w:t>
      </w:r>
      <w:hyperlink r:id="rId9" w:history="1">
        <w:r w:rsidRPr="005F7D47">
          <w:t>пункта 3.11-1</w:t>
        </w:r>
        <w:proofErr w:type="gramEnd"/>
        <w:r w:rsidRPr="005F7D47">
          <w:t xml:space="preserve"> статьи 2</w:t>
        </w:r>
      </w:hyperlink>
      <w:r w:rsidRPr="005F7D47">
        <w:t xml:space="preserve"> Федерального закона от 3 ноября 2006 г. N 174-ФЗ "Об автономных учреждениях" вправе обеспечить внесение в 2020 году соответствующих изменений в ранее заключенные ими контракты при одновременном соблюдении следующих условий:</w:t>
      </w:r>
    </w:p>
    <w:p w:rsidR="005F7D47" w:rsidRPr="005F7D47" w:rsidRDefault="005F7D47" w:rsidP="005F7D47">
      <w:pPr>
        <w:pStyle w:val="ConsPlusNormal"/>
        <w:spacing w:before="240"/>
        <w:ind w:firstLine="540"/>
        <w:jc w:val="both"/>
      </w:pPr>
      <w:r w:rsidRPr="005F7D47">
        <w:t xml:space="preserve">новый размер аванса не превышает предельный размер авансирования, установленный для соответствующего контракта законодательством Российской Федерации, в том числе </w:t>
      </w:r>
      <w:hyperlink r:id="rId10" w:history="1">
        <w:r w:rsidRPr="005F7D47">
          <w:t>постановлением</w:t>
        </w:r>
      </w:hyperlink>
      <w:r w:rsidRPr="005F7D47">
        <w:t xml:space="preserve"> N 630;</w:t>
      </w:r>
    </w:p>
    <w:p w:rsidR="005F7D47" w:rsidRPr="005F7D47" w:rsidRDefault="005F7D47" w:rsidP="005F7D47">
      <w:pPr>
        <w:pStyle w:val="ConsPlusNormal"/>
        <w:spacing w:before="240"/>
        <w:ind w:firstLine="540"/>
        <w:jc w:val="both"/>
      </w:pPr>
      <w:r w:rsidRPr="005F7D47">
        <w:lastRenderedPageBreak/>
        <w:t>заключенным контрактом была предусмотрена выплата аванса;</w:t>
      </w:r>
    </w:p>
    <w:p w:rsidR="005F7D47" w:rsidRPr="005F7D47" w:rsidRDefault="005F7D47" w:rsidP="005F7D47">
      <w:pPr>
        <w:pStyle w:val="ConsPlusNormal"/>
        <w:spacing w:before="240"/>
        <w:ind w:firstLine="540"/>
        <w:jc w:val="both"/>
      </w:pPr>
      <w:r w:rsidRPr="005F7D47">
        <w:t>внесение в контракт изменений осуществляется по соглашению сторон по инициативе поставщика (подрядчика, исполнителя);</w:t>
      </w:r>
    </w:p>
    <w:p w:rsidR="005F7D47" w:rsidRPr="005F7D47" w:rsidRDefault="005F7D47" w:rsidP="005F7D47">
      <w:pPr>
        <w:pStyle w:val="ConsPlusNormal"/>
        <w:spacing w:before="240"/>
        <w:ind w:firstLine="540"/>
        <w:jc w:val="both"/>
      </w:pPr>
      <w:r w:rsidRPr="005F7D47">
        <w:t xml:space="preserve">обстоятельства, влекущие невозможность исполнения контракта на предусмотренных им условиях, возникли в связи с распространением новой </w:t>
      </w:r>
      <w:proofErr w:type="spellStart"/>
      <w:r w:rsidRPr="005F7D47">
        <w:t>коронавирусной</w:t>
      </w:r>
      <w:proofErr w:type="spellEnd"/>
      <w:r w:rsidRPr="005F7D47">
        <w:t xml:space="preserve"> инфекции, вызванной 2019-nCoV.</w:t>
      </w:r>
    </w:p>
    <w:p w:rsidR="005F7D47" w:rsidRPr="005F7D47" w:rsidRDefault="005F7D47" w:rsidP="005F7D47">
      <w:pPr>
        <w:pStyle w:val="ConsPlusNormal"/>
        <w:ind w:firstLine="540"/>
        <w:jc w:val="both"/>
      </w:pPr>
    </w:p>
    <w:p w:rsidR="005F7D47" w:rsidRDefault="005F7D47" w:rsidP="005F7D47">
      <w:pPr>
        <w:pStyle w:val="ConsPlusNormal"/>
        <w:jc w:val="right"/>
      </w:pPr>
    </w:p>
    <w:p w:rsidR="005F7D47" w:rsidRDefault="005F7D47" w:rsidP="005F7D47">
      <w:pPr>
        <w:pStyle w:val="ConsPlusNormal"/>
        <w:jc w:val="right"/>
      </w:pPr>
    </w:p>
    <w:p w:rsidR="005F7D47" w:rsidRDefault="005F7D47" w:rsidP="005F7D47">
      <w:pPr>
        <w:pStyle w:val="ConsPlusNormal"/>
        <w:jc w:val="right"/>
      </w:pPr>
      <w:r>
        <w:t>А.М.ЛАВРОВ</w:t>
      </w:r>
    </w:p>
    <w:p w:rsidR="00792E54" w:rsidRDefault="00792E54"/>
    <w:sectPr w:rsidR="00792E54" w:rsidSect="0079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7D47"/>
    <w:rsid w:val="005F7D47"/>
    <w:rsid w:val="0079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7D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130&amp;date=18.06.2020&amp;dst=101364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1268&amp;date=18.06.2020&amp;dst=1670&amp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1147&amp;date=18.06.2020&amp;dst=100034&amp;f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1827&amp;date=18.06.2020" TargetMode="External"/><Relationship Id="rId10" Type="http://schemas.openxmlformats.org/officeDocument/2006/relationships/hyperlink" Target="https://login.consultant.ru/link/?req=doc&amp;base=LAW&amp;n=351827&amp;date=18.06.2020" TargetMode="External"/><Relationship Id="rId4" Type="http://schemas.openxmlformats.org/officeDocument/2006/relationships/hyperlink" Target="https://login.consultant.ru/link/?req=doc&amp;base=LAW&amp;n=351827&amp;date=18.06.2020" TargetMode="External"/><Relationship Id="rId9" Type="http://schemas.openxmlformats.org/officeDocument/2006/relationships/hyperlink" Target="https://login.consultant.ru/link/?req=doc&amp;base=LAW&amp;n=217886&amp;date=18.06.2020&amp;dst=6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sapozhnikova</dc:creator>
  <cp:lastModifiedBy>sapozhnikova</cp:lastModifiedBy>
  <cp:revision>1</cp:revision>
  <dcterms:created xsi:type="dcterms:W3CDTF">2020-06-18T09:34:00Z</dcterms:created>
  <dcterms:modified xsi:type="dcterms:W3CDTF">2020-06-18T09:36:00Z</dcterms:modified>
</cp:coreProperties>
</file>